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60DAD" w14:textId="699BB3A2" w:rsidR="008B4F70" w:rsidRDefault="00C57299" w:rsidP="00202F18">
      <w:pPr>
        <w:spacing w:line="440" w:lineRule="exact"/>
        <w:jc w:val="center"/>
        <w:rPr>
          <w:rFonts w:ascii="Times New Roman" w:eastAsiaTheme="majorEastAsia" w:hAnsi="Times New Roman" w:cs="Times New Roman"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4734CE" wp14:editId="043E533D">
                <wp:simplePos x="0" y="0"/>
                <wp:positionH relativeFrom="column">
                  <wp:posOffset>5505450</wp:posOffset>
                </wp:positionH>
                <wp:positionV relativeFrom="paragraph">
                  <wp:posOffset>-230505</wp:posOffset>
                </wp:positionV>
                <wp:extent cx="1266825" cy="4667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4841C" w14:textId="77777777" w:rsidR="00C57299" w:rsidRPr="00FD09CD" w:rsidRDefault="00C57299" w:rsidP="00C57299">
                            <w:pPr>
                              <w:wordWrap w:val="0"/>
                              <w:rPr>
                                <w:sz w:val="32"/>
                              </w:rPr>
                            </w:pPr>
                            <w:r w:rsidRPr="00FD09CD">
                              <w:rPr>
                                <w:rFonts w:hint="eastAsia"/>
                                <w:sz w:val="32"/>
                              </w:rPr>
                              <w:t>ベトナム語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734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5pt;margin-top:-18.15pt;width:99.75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">
                <v:textbox>
                  <w:txbxContent>
                    <w:p w14:paraId="1EE4841C" w14:textId="77777777" w:rsidR="00C57299" w:rsidRPr="00FD09CD" w:rsidRDefault="00C57299" w:rsidP="00C57299">
                      <w:pPr>
                        <w:wordWrap w:val="0"/>
                        <w:rPr>
                          <w:sz w:val="32"/>
                        </w:rPr>
                      </w:pPr>
                      <w:r w:rsidRPr="00FD09CD">
                        <w:rPr>
                          <w:rFonts w:hint="eastAsia"/>
                          <w:sz w:val="32"/>
                        </w:rPr>
                        <w:t>ベトナム語</w:t>
                      </w:r>
                    </w:p>
                  </w:txbxContent>
                </v:textbox>
              </v:shape>
            </w:pict>
          </mc:Fallback>
        </mc:AlternateContent>
      </w:r>
    </w:p>
    <w:p w14:paraId="181C0812" w14:textId="0F2D1C69" w:rsidR="00425E4D" w:rsidRPr="00AC5670" w:rsidRDefault="00425E4D" w:rsidP="00202F18">
      <w:pPr>
        <w:spacing w:line="440" w:lineRule="exact"/>
        <w:jc w:val="center"/>
        <w:rPr>
          <w:rFonts w:ascii="Times New Roman" w:eastAsiaTheme="majorEastAsia" w:hAnsi="Times New Roman" w:cs="Times New Roman"/>
          <w:sz w:val="28"/>
          <w:szCs w:val="32"/>
        </w:rPr>
      </w:pPr>
      <w:r w:rsidRPr="00AC5670">
        <w:rPr>
          <w:rFonts w:ascii="Times New Roman" w:eastAsiaTheme="majorEastAsia" w:hAnsi="Times New Roman" w:cs="Times New Roman"/>
          <w:sz w:val="28"/>
          <w:szCs w:val="32"/>
        </w:rPr>
        <w:t>Kích hoạt “Cảnh báo về Corona tại Fukuoka” và những biện pháp trong thời gian sắp tới</w:t>
      </w:r>
    </w:p>
    <w:p w14:paraId="57BEA198" w14:textId="77777777" w:rsidR="00425E4D" w:rsidRPr="00AC5670" w:rsidRDefault="00425E4D" w:rsidP="00202F18">
      <w:pPr>
        <w:spacing w:line="440" w:lineRule="exact"/>
        <w:jc w:val="center"/>
        <w:rPr>
          <w:rFonts w:ascii="Times New Roman" w:eastAsiaTheme="majorEastAsia" w:hAnsi="Times New Roman" w:cs="Times New Roman"/>
          <w:sz w:val="28"/>
          <w:szCs w:val="32"/>
        </w:rPr>
      </w:pPr>
    </w:p>
    <w:p w14:paraId="64E8538D" w14:textId="4759F2F2" w:rsidR="00202F18" w:rsidRPr="00AC5670" w:rsidRDefault="00425E4D" w:rsidP="00202F18">
      <w:pPr>
        <w:spacing w:line="440" w:lineRule="exact"/>
        <w:jc w:val="right"/>
        <w:rPr>
          <w:rFonts w:ascii="Times New Roman" w:eastAsiaTheme="majorEastAsia" w:hAnsi="Times New Roman" w:cs="Times New Roman"/>
          <w:sz w:val="22"/>
          <w:szCs w:val="32"/>
        </w:rPr>
      </w:pPr>
      <w:r w:rsidRPr="00AC5670">
        <w:rPr>
          <w:rFonts w:ascii="Times New Roman" w:eastAsiaTheme="majorEastAsia" w:hAnsi="Times New Roman" w:cs="Times New Roman"/>
          <w:sz w:val="22"/>
          <w:szCs w:val="32"/>
        </w:rPr>
        <w:t>Ngày 5 tháng 8</w:t>
      </w:r>
    </w:p>
    <w:p w14:paraId="3FDA2968" w14:textId="60CA135E" w:rsidR="00202F18" w:rsidRPr="00AC5670" w:rsidRDefault="00425E4D" w:rsidP="00202F18">
      <w:pPr>
        <w:spacing w:line="440" w:lineRule="exact"/>
        <w:jc w:val="right"/>
        <w:rPr>
          <w:rFonts w:ascii="Times New Roman" w:eastAsiaTheme="majorEastAsia" w:hAnsi="Times New Roman" w:cs="Times New Roman"/>
          <w:sz w:val="22"/>
          <w:szCs w:val="32"/>
        </w:rPr>
      </w:pPr>
      <w:r w:rsidRPr="00AC5670">
        <w:rPr>
          <w:rFonts w:ascii="Times New Roman" w:eastAsiaTheme="majorEastAsia" w:hAnsi="Times New Roman" w:cs="Times New Roman"/>
          <w:sz w:val="22"/>
          <w:szCs w:val="32"/>
        </w:rPr>
        <w:t>Tỉnh Fukuoka</w:t>
      </w:r>
    </w:p>
    <w:p w14:paraId="2F7344D0" w14:textId="77777777" w:rsidR="00511272" w:rsidRPr="00AC5670" w:rsidRDefault="00511272" w:rsidP="00511272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</w:p>
    <w:p w14:paraId="7423A4B8" w14:textId="62E3FBBA" w:rsidR="00310701" w:rsidRPr="00AC5670" w:rsidRDefault="00202F18" w:rsidP="00511272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  <w:r w:rsidRPr="00AC5670">
        <w:rPr>
          <w:rFonts w:ascii="Times New Roman" w:eastAsiaTheme="majorEastAsia" w:hAnsi="Times New Roman" w:cs="Times New Roman"/>
          <w:sz w:val="24"/>
          <w:szCs w:val="24"/>
        </w:rPr>
        <w:t>〇</w:t>
      </w:r>
      <w:r w:rsidR="00710003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  <w:r w:rsidR="00425E4D" w:rsidRPr="00AC5670">
        <w:rPr>
          <w:rFonts w:ascii="Times New Roman" w:eastAsiaTheme="majorEastAsia" w:hAnsi="Times New Roman" w:cs="Times New Roman"/>
          <w:sz w:val="24"/>
          <w:szCs w:val="24"/>
        </w:rPr>
        <w:t>Số ca nhiễm mới vào ngày 31 tháng 7 đã đạt kỉ lục</w:t>
      </w:r>
      <w:r w:rsidR="00AC5670">
        <w:rPr>
          <w:rFonts w:ascii="Times New Roman" w:eastAsiaTheme="majorEastAsia" w:hAnsi="Times New Roman" w:cs="Times New Roman"/>
          <w:sz w:val="24"/>
          <w:szCs w:val="24"/>
        </w:rPr>
        <w:t xml:space="preserve"> là</w:t>
      </w:r>
      <w:r w:rsidR="00425E4D" w:rsidRPr="00AC5670">
        <w:rPr>
          <w:rFonts w:ascii="Times New Roman" w:eastAsiaTheme="majorEastAsia" w:hAnsi="Times New Roman" w:cs="Times New Roman"/>
          <w:sz w:val="24"/>
          <w:szCs w:val="24"/>
        </w:rPr>
        <w:t xml:space="preserve"> 170 người. </w:t>
      </w:r>
      <w:r w:rsidR="00754493">
        <w:rPr>
          <w:rFonts w:ascii="Times New Roman" w:eastAsiaTheme="majorEastAsia" w:hAnsi="Times New Roman" w:cs="Times New Roman"/>
          <w:sz w:val="24"/>
          <w:szCs w:val="24"/>
        </w:rPr>
        <w:t>Điều</w:t>
      </w:r>
      <w:r w:rsidR="00425E4D" w:rsidRPr="00AC5670">
        <w:rPr>
          <w:rFonts w:ascii="Times New Roman" w:eastAsiaTheme="majorEastAsia" w:hAnsi="Times New Roman" w:cs="Times New Roman"/>
          <w:sz w:val="24"/>
          <w:szCs w:val="24"/>
        </w:rPr>
        <w:t xml:space="preserve"> này cho thấy </w:t>
      </w:r>
      <w:r w:rsidR="00754493">
        <w:rPr>
          <w:rFonts w:ascii="Times New Roman" w:eastAsiaTheme="majorEastAsia" w:hAnsi="Times New Roman" w:cs="Times New Roman"/>
          <w:sz w:val="24"/>
          <w:szCs w:val="24"/>
        </w:rPr>
        <w:t>sự</w:t>
      </w:r>
      <w:r w:rsidR="00425E4D" w:rsidRPr="00AC5670">
        <w:rPr>
          <w:rFonts w:ascii="Times New Roman" w:eastAsiaTheme="majorEastAsia" w:hAnsi="Times New Roman" w:cs="Times New Roman"/>
          <w:sz w:val="24"/>
          <w:szCs w:val="24"/>
        </w:rPr>
        <w:t xml:space="preserve"> lây lan của dịch bệnh vẫn chưa dừng lại. </w:t>
      </w:r>
    </w:p>
    <w:p w14:paraId="167319C9" w14:textId="77777777" w:rsidR="00310701" w:rsidRPr="00AC5670" w:rsidRDefault="00310701" w:rsidP="00511272">
      <w:pPr>
        <w:spacing w:line="440" w:lineRule="exact"/>
        <w:ind w:left="262" w:hangingChars="109" w:hanging="262"/>
        <w:rPr>
          <w:rFonts w:ascii="Times New Roman" w:eastAsiaTheme="majorEastAsia" w:hAnsi="Times New Roman" w:cs="Times New Roman"/>
          <w:sz w:val="24"/>
          <w:szCs w:val="24"/>
        </w:rPr>
      </w:pPr>
    </w:p>
    <w:p w14:paraId="58B10012" w14:textId="4DBA115C" w:rsidR="00AD1943" w:rsidRPr="00AC5670" w:rsidRDefault="00202F18" w:rsidP="00511272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  <w:r w:rsidRPr="00AC5670">
        <w:rPr>
          <w:rFonts w:ascii="Times New Roman" w:eastAsiaTheme="majorEastAsia" w:hAnsi="Times New Roman" w:cs="Times New Roman"/>
          <w:sz w:val="24"/>
          <w:szCs w:val="24"/>
        </w:rPr>
        <w:t>〇</w:t>
      </w:r>
      <w:r w:rsidR="00461B86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  <w:r w:rsidR="00425E4D" w:rsidRPr="00AC5670">
        <w:rPr>
          <w:rFonts w:ascii="Times New Roman" w:eastAsiaTheme="majorEastAsia" w:hAnsi="Times New Roman" w:cs="Times New Roman"/>
          <w:sz w:val="24"/>
          <w:szCs w:val="24"/>
        </w:rPr>
        <w:t xml:space="preserve">Ngoài ra, tỉ lệ những người không rõ nguồn lây và tỉ lệ lấp đầy giường bệnh cũng đã vượt hơn 50%, số người mắc bệnh mức độ nặng và mức độ trung bình cũng đang tăng lên. </w:t>
      </w:r>
    </w:p>
    <w:p w14:paraId="195C9A64" w14:textId="77777777" w:rsidR="00AD1943" w:rsidRPr="00AC5670" w:rsidRDefault="00AD1943" w:rsidP="00511272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</w:p>
    <w:p w14:paraId="109BBEBB" w14:textId="2CB1D7C9" w:rsidR="00EC306B" w:rsidRPr="00AC5670" w:rsidRDefault="00202F18" w:rsidP="00511272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  <w:r w:rsidRPr="00AC5670">
        <w:rPr>
          <w:rFonts w:ascii="Times New Roman" w:eastAsiaTheme="majorEastAsia" w:hAnsi="Times New Roman" w:cs="Times New Roman"/>
          <w:sz w:val="24"/>
          <w:szCs w:val="24"/>
        </w:rPr>
        <w:t>〇</w:t>
      </w:r>
      <w:r w:rsidR="006A6900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  <w:r w:rsidR="00E90BDE" w:rsidRPr="00AC5670">
        <w:rPr>
          <w:rFonts w:ascii="Times New Roman" w:eastAsiaTheme="majorEastAsia" w:hAnsi="Times New Roman" w:cs="Times New Roman"/>
          <w:sz w:val="24"/>
          <w:szCs w:val="24"/>
        </w:rPr>
        <w:t xml:space="preserve">Sau khi đánh giá một các tổng </w:t>
      </w:r>
      <w:r w:rsidR="00461B86">
        <w:rPr>
          <w:rFonts w:ascii="Times New Roman" w:eastAsiaTheme="majorEastAsia" w:hAnsi="Times New Roman" w:cs="Times New Roman"/>
          <w:sz w:val="24"/>
          <w:szCs w:val="24"/>
        </w:rPr>
        <w:t>quát</w:t>
      </w:r>
      <w:r w:rsidR="00E90BDE" w:rsidRPr="00AC5670">
        <w:rPr>
          <w:rFonts w:ascii="Times New Roman" w:eastAsiaTheme="majorEastAsia" w:hAnsi="Times New Roman" w:cs="Times New Roman"/>
          <w:sz w:val="24"/>
          <w:szCs w:val="24"/>
        </w:rPr>
        <w:t xml:space="preserve"> các vấn đề này, hôm nay chúng tôi quyết định kích hoạt “Cảnh báo Corona tại Fukuoka”</w:t>
      </w:r>
    </w:p>
    <w:p w14:paraId="41F0BB97" w14:textId="77777777" w:rsidR="00E91819" w:rsidRPr="00AC5670" w:rsidRDefault="00E91819" w:rsidP="00511272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</w:p>
    <w:p w14:paraId="4B595769" w14:textId="33E05260" w:rsidR="00964A1E" w:rsidRPr="00AC5670" w:rsidRDefault="00202F18" w:rsidP="00511272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  <w:r w:rsidRPr="00AC5670">
        <w:rPr>
          <w:rFonts w:ascii="Times New Roman" w:eastAsiaTheme="majorEastAsia" w:hAnsi="Times New Roman" w:cs="Times New Roman"/>
          <w:sz w:val="24"/>
          <w:szCs w:val="24"/>
        </w:rPr>
        <w:t>〇</w:t>
      </w:r>
      <w:r w:rsidR="00437CB3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  <w:r w:rsidR="00E90BDE" w:rsidRPr="00AC5670">
        <w:rPr>
          <w:rFonts w:ascii="Times New Roman" w:eastAsiaTheme="majorEastAsia" w:hAnsi="Times New Roman" w:cs="Times New Roman"/>
          <w:sz w:val="24"/>
          <w:szCs w:val="24"/>
        </w:rPr>
        <w:t xml:space="preserve">Với việc kích hoạt này, trước hết, </w:t>
      </w:r>
      <w:r w:rsidR="00AC5670" w:rsidRPr="00AC5670">
        <w:rPr>
          <w:rFonts w:ascii="Times New Roman" w:eastAsiaTheme="majorEastAsia" w:hAnsi="Times New Roman" w:cs="Times New Roman"/>
          <w:sz w:val="24"/>
          <w:szCs w:val="24"/>
        </w:rPr>
        <w:t xml:space="preserve">liên quan đến hệ thống chăm sóc y tế, </w:t>
      </w:r>
      <w:r w:rsidR="00E90BDE" w:rsidRPr="00AC5670">
        <w:rPr>
          <w:rFonts w:ascii="Times New Roman" w:eastAsiaTheme="majorEastAsia" w:hAnsi="Times New Roman" w:cs="Times New Roman"/>
          <w:sz w:val="24"/>
          <w:szCs w:val="24"/>
        </w:rPr>
        <w:t xml:space="preserve">chúng tôi sẽ yêu cầu </w:t>
      </w:r>
      <w:r w:rsidR="00AC5670" w:rsidRPr="00AC5670">
        <w:rPr>
          <w:rFonts w:ascii="Times New Roman" w:eastAsiaTheme="majorEastAsia" w:hAnsi="Times New Roman" w:cs="Times New Roman"/>
          <w:sz w:val="24"/>
          <w:szCs w:val="24"/>
        </w:rPr>
        <w:t xml:space="preserve">các cơ </w:t>
      </w:r>
      <w:r w:rsidR="00437CB3">
        <w:rPr>
          <w:rFonts w:ascii="Times New Roman" w:eastAsiaTheme="majorEastAsia" w:hAnsi="Times New Roman" w:cs="Times New Roman"/>
          <w:sz w:val="24"/>
          <w:szCs w:val="24"/>
        </w:rPr>
        <w:t>quan</w:t>
      </w:r>
      <w:r w:rsidR="00AC5670" w:rsidRPr="00AC5670">
        <w:rPr>
          <w:rFonts w:ascii="Times New Roman" w:eastAsiaTheme="majorEastAsia" w:hAnsi="Times New Roman" w:cs="Times New Roman"/>
          <w:sz w:val="24"/>
          <w:szCs w:val="24"/>
        </w:rPr>
        <w:t xml:space="preserve"> y tế chuẩn bị giường bệnh, đồng th</w:t>
      </w:r>
      <w:r w:rsidR="005209D0">
        <w:rPr>
          <w:rFonts w:ascii="Times New Roman" w:eastAsiaTheme="majorEastAsia" w:hAnsi="Times New Roman" w:cs="Times New Roman"/>
          <w:sz w:val="24"/>
          <w:szCs w:val="24"/>
        </w:rPr>
        <w:t>ờ</w:t>
      </w:r>
      <w:r w:rsidR="00AC5670" w:rsidRPr="00AC5670">
        <w:rPr>
          <w:rFonts w:ascii="Times New Roman" w:eastAsiaTheme="majorEastAsia" w:hAnsi="Times New Roman" w:cs="Times New Roman"/>
          <w:sz w:val="24"/>
          <w:szCs w:val="24"/>
        </w:rPr>
        <w:t>i chúng tôi cũng đẩy nhanh việc đảm bảo cơ sở điều trị y tế.</w:t>
      </w:r>
    </w:p>
    <w:p w14:paraId="3D7B42E4" w14:textId="77777777" w:rsidR="00964A1E" w:rsidRPr="00AC5670" w:rsidRDefault="00964A1E" w:rsidP="00511272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</w:p>
    <w:p w14:paraId="3CC2064F" w14:textId="62D33DA8" w:rsidR="00B54B65" w:rsidRPr="00AC5670" w:rsidRDefault="00202F18" w:rsidP="00511272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  <w:r w:rsidRPr="00AC5670">
        <w:rPr>
          <w:rFonts w:ascii="Times New Roman" w:eastAsiaTheme="majorEastAsia" w:hAnsi="Times New Roman" w:cs="Times New Roman"/>
          <w:sz w:val="24"/>
          <w:szCs w:val="24"/>
        </w:rPr>
        <w:t>〇</w:t>
      </w:r>
      <w:r w:rsidR="00437CB3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  <w:r w:rsidR="00AC5670" w:rsidRPr="00AC5670">
        <w:rPr>
          <w:rFonts w:ascii="Times New Roman" w:eastAsiaTheme="majorEastAsia" w:hAnsi="Times New Roman" w:cs="Times New Roman"/>
          <w:sz w:val="24"/>
          <w:szCs w:val="24"/>
        </w:rPr>
        <w:t xml:space="preserve">Tiếp theo chúng tôi </w:t>
      </w:r>
      <w:r w:rsidR="00437CB3">
        <w:rPr>
          <w:rFonts w:ascii="Times New Roman" w:eastAsiaTheme="majorEastAsia" w:hAnsi="Times New Roman" w:cs="Times New Roman"/>
          <w:sz w:val="24"/>
          <w:szCs w:val="24"/>
        </w:rPr>
        <w:t>xin</w:t>
      </w:r>
      <w:r w:rsidR="00AC5670" w:rsidRPr="00AC5670">
        <w:rPr>
          <w:rFonts w:ascii="Times New Roman" w:eastAsiaTheme="majorEastAsia" w:hAnsi="Times New Roman" w:cs="Times New Roman"/>
          <w:sz w:val="24"/>
          <w:szCs w:val="24"/>
        </w:rPr>
        <w:t xml:space="preserve"> đưa ra yêu cầu, đề nghị mới cho tất cả người dân trong tỉnh và đơn vị kinh doanh.</w:t>
      </w:r>
    </w:p>
    <w:p w14:paraId="7A78EA99" w14:textId="77777777" w:rsidR="00F4255D" w:rsidRPr="00AC5670" w:rsidRDefault="00F4255D" w:rsidP="00511272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</w:p>
    <w:p w14:paraId="0BCCF0FD" w14:textId="052DC6E7" w:rsidR="00F4255D" w:rsidRPr="00AC5670" w:rsidRDefault="00202F18" w:rsidP="00511272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  <w:r w:rsidRPr="00AC5670">
        <w:rPr>
          <w:rFonts w:ascii="Times New Roman" w:eastAsiaTheme="majorEastAsia" w:hAnsi="Times New Roman" w:cs="Times New Roman"/>
          <w:sz w:val="24"/>
          <w:szCs w:val="24"/>
        </w:rPr>
        <w:t>〇</w:t>
      </w:r>
      <w:r w:rsidR="008D339A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  <w:r w:rsidR="00AC5670" w:rsidRPr="00AC5670">
        <w:rPr>
          <w:rFonts w:ascii="Times New Roman" w:eastAsiaTheme="majorEastAsia" w:hAnsi="Times New Roman" w:cs="Times New Roman"/>
          <w:sz w:val="24"/>
          <w:szCs w:val="24"/>
        </w:rPr>
        <w:t xml:space="preserve">Từ tháng 7 trở đi, tại tỉnh chúng ta đã có 25 cơ sở bị lây </w:t>
      </w:r>
      <w:r w:rsidR="00437CB3">
        <w:rPr>
          <w:rFonts w:ascii="Times New Roman" w:eastAsiaTheme="majorEastAsia" w:hAnsi="Times New Roman" w:cs="Times New Roman"/>
          <w:sz w:val="24"/>
          <w:szCs w:val="24"/>
        </w:rPr>
        <w:t>nhiễm</w:t>
      </w:r>
      <w:r w:rsidR="00AC5670" w:rsidRPr="00AC5670">
        <w:rPr>
          <w:rFonts w:ascii="Times New Roman" w:eastAsiaTheme="majorEastAsia" w:hAnsi="Times New Roman" w:cs="Times New Roman"/>
          <w:sz w:val="24"/>
          <w:szCs w:val="24"/>
        </w:rPr>
        <w:t xml:space="preserve"> cộng đồng. “Cửa hàng ăn uống có kèm dịch vụ tiếp đãi”, “Cửa hàng ăn uống có bán rượu” chiế</w:t>
      </w:r>
      <w:r w:rsidR="00AC596E">
        <w:rPr>
          <w:rFonts w:ascii="Times New Roman" w:eastAsiaTheme="majorEastAsia" w:hAnsi="Times New Roman" w:cs="Times New Roman"/>
          <w:sz w:val="24"/>
          <w:szCs w:val="24"/>
        </w:rPr>
        <w:t>m</w:t>
      </w:r>
      <w:r w:rsidR="00AC5670" w:rsidRPr="00AC5670">
        <w:rPr>
          <w:rFonts w:ascii="Times New Roman" w:eastAsiaTheme="majorEastAsia" w:hAnsi="Times New Roman" w:cs="Times New Roman"/>
          <w:sz w:val="24"/>
          <w:szCs w:val="24"/>
        </w:rPr>
        <w:t xml:space="preserve"> một nửa trong số này. Vì vậy, chúng tôi sẽ đưa ra yêu cầu </w:t>
      </w:r>
      <w:r w:rsidR="001967BF">
        <w:rPr>
          <w:rFonts w:ascii="Times New Roman" w:eastAsiaTheme="majorEastAsia" w:hAnsi="Times New Roman" w:cs="Times New Roman"/>
          <w:sz w:val="24"/>
          <w:szCs w:val="24"/>
        </w:rPr>
        <w:t>chủ yếu là dành</w:t>
      </w:r>
      <w:r w:rsidR="00AC5670" w:rsidRPr="00AC5670">
        <w:rPr>
          <w:rFonts w:ascii="Times New Roman" w:eastAsiaTheme="majorEastAsia" w:hAnsi="Times New Roman" w:cs="Times New Roman"/>
          <w:sz w:val="24"/>
          <w:szCs w:val="24"/>
        </w:rPr>
        <w:t xml:space="preserve"> cho các cửa hàng này.</w:t>
      </w:r>
    </w:p>
    <w:p w14:paraId="5045C1B2" w14:textId="77777777" w:rsidR="00BA10D1" w:rsidRPr="00AC5670" w:rsidRDefault="00BA10D1" w:rsidP="00511272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</w:p>
    <w:p w14:paraId="1F24B4D0" w14:textId="0AB00A72" w:rsidR="008326C3" w:rsidRPr="00AC5670" w:rsidRDefault="00202F18" w:rsidP="00511272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  <w:r w:rsidRPr="00AC5670">
        <w:rPr>
          <w:rFonts w:ascii="Times New Roman" w:eastAsiaTheme="majorEastAsia" w:hAnsi="Times New Roman" w:cs="Times New Roman"/>
          <w:sz w:val="24"/>
          <w:szCs w:val="24"/>
        </w:rPr>
        <w:t>〇</w:t>
      </w:r>
      <w:r w:rsidR="00564494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  <w:r w:rsidR="00AC5670">
        <w:rPr>
          <w:rFonts w:ascii="Times New Roman" w:eastAsiaTheme="majorEastAsia" w:hAnsi="Times New Roman" w:cs="Times New Roman" w:hint="eastAsia"/>
          <w:sz w:val="24"/>
          <w:szCs w:val="24"/>
        </w:rPr>
        <w:t>T</w:t>
      </w:r>
      <w:r w:rsidR="00AC5670">
        <w:rPr>
          <w:rFonts w:ascii="Times New Roman" w:eastAsiaTheme="majorEastAsia" w:hAnsi="Times New Roman" w:cs="Times New Roman"/>
          <w:sz w:val="24"/>
          <w:szCs w:val="24"/>
        </w:rPr>
        <w:t xml:space="preserve">rước hết là những yêu cầu chung. </w:t>
      </w:r>
      <w:r w:rsidR="002C10A9">
        <w:rPr>
          <w:rFonts w:ascii="Times New Roman" w:eastAsiaTheme="majorEastAsia" w:hAnsi="Times New Roman" w:cs="Times New Roman"/>
          <w:sz w:val="24"/>
          <w:szCs w:val="24"/>
        </w:rPr>
        <w:t>Cửa hàng ăn uống có kèm dịch vụ tiếp đãi, cửa hàng ăn uống có bán rượu, quán karaoke ở trong tỉnh phải tuân thủ hướng dẫn dành cho từng ngành nghề, và nỗ lực thực hiện các biện pháp phòng ngừa dịch bệnh bằng các hiển thị</w:t>
      </w:r>
      <w:r w:rsidR="00564494">
        <w:rPr>
          <w:rFonts w:ascii="Times New Roman" w:eastAsiaTheme="majorEastAsia" w:hAnsi="Times New Roman" w:cs="Times New Roman"/>
          <w:sz w:val="24"/>
          <w:szCs w:val="24"/>
        </w:rPr>
        <w:t xml:space="preserve"> và</w:t>
      </w:r>
      <w:r w:rsidR="002C10A9">
        <w:rPr>
          <w:rFonts w:ascii="Times New Roman" w:eastAsiaTheme="majorEastAsia" w:hAnsi="Times New Roman" w:cs="Times New Roman"/>
          <w:sz w:val="24"/>
          <w:szCs w:val="24"/>
        </w:rPr>
        <w:t xml:space="preserve"> thông báo. Hãy dùng nhãn dán thống nhất trên toàn tỉnh khi thực hiện các hiển thị</w:t>
      </w:r>
      <w:r w:rsidR="00564494">
        <w:rPr>
          <w:rFonts w:ascii="Times New Roman" w:eastAsiaTheme="majorEastAsia" w:hAnsi="Times New Roman" w:cs="Times New Roman"/>
          <w:sz w:val="24"/>
          <w:szCs w:val="24"/>
        </w:rPr>
        <w:t xml:space="preserve"> và</w:t>
      </w:r>
      <w:r w:rsidR="002C10A9">
        <w:rPr>
          <w:rFonts w:ascii="Times New Roman" w:eastAsiaTheme="majorEastAsia" w:hAnsi="Times New Roman" w:cs="Times New Roman"/>
          <w:sz w:val="24"/>
          <w:szCs w:val="24"/>
        </w:rPr>
        <w:t xml:space="preserve"> thông báo này.</w:t>
      </w:r>
    </w:p>
    <w:p w14:paraId="5E395FA9" w14:textId="028BB6BE" w:rsidR="008326C3" w:rsidRDefault="008B4F70" w:rsidP="00511272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268EAF4" wp14:editId="3F0CFB8A">
            <wp:simplePos x="0" y="0"/>
            <wp:positionH relativeFrom="column">
              <wp:posOffset>2010135</wp:posOffset>
            </wp:positionH>
            <wp:positionV relativeFrom="paragraph">
              <wp:posOffset>53975</wp:posOffset>
            </wp:positionV>
            <wp:extent cx="2466975" cy="2127561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12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7CE559" w14:textId="5333BAA2" w:rsidR="008B4F70" w:rsidRDefault="008B4F70" w:rsidP="00511272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</w:p>
    <w:p w14:paraId="05775DE1" w14:textId="2D6BEE52" w:rsidR="008B4F70" w:rsidRDefault="008B4F70" w:rsidP="00511272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</w:p>
    <w:p w14:paraId="4F592C59" w14:textId="535C4C3C" w:rsidR="008B4F70" w:rsidRDefault="008B4F70" w:rsidP="00511272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</w:p>
    <w:p w14:paraId="2B07213C" w14:textId="22E2B445" w:rsidR="008B4F70" w:rsidRDefault="008B4F70" w:rsidP="00511272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</w:p>
    <w:p w14:paraId="4B92B88A" w14:textId="77777777" w:rsidR="008B4F70" w:rsidRDefault="008B4F70" w:rsidP="00511272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</w:p>
    <w:p w14:paraId="43AED23C" w14:textId="29F9BA84" w:rsidR="00C57299" w:rsidRDefault="00C57299" w:rsidP="00511272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F2FB30A" wp14:editId="340DD6DC">
                <wp:simplePos x="0" y="0"/>
                <wp:positionH relativeFrom="column">
                  <wp:posOffset>5448300</wp:posOffset>
                </wp:positionH>
                <wp:positionV relativeFrom="paragraph">
                  <wp:posOffset>-46355</wp:posOffset>
                </wp:positionV>
                <wp:extent cx="1266825" cy="4667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C06CD" w14:textId="77777777" w:rsidR="00C57299" w:rsidRPr="00FD09CD" w:rsidRDefault="00C57299" w:rsidP="00C57299">
                            <w:pPr>
                              <w:wordWrap w:val="0"/>
                              <w:rPr>
                                <w:sz w:val="32"/>
                              </w:rPr>
                            </w:pPr>
                            <w:r w:rsidRPr="00FD09CD">
                              <w:rPr>
                                <w:rFonts w:hint="eastAsia"/>
                                <w:sz w:val="32"/>
                              </w:rPr>
                              <w:t>ベトナム語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FB30A" id="_x0000_s1027" type="#_x0000_t202" style="position:absolute;left:0;text-align:left;margin-left:429pt;margin-top:-3.65pt;width:99.75pt;height:3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">
                <v:textbox>
                  <w:txbxContent>
                    <w:p w14:paraId="660C06CD" w14:textId="77777777" w:rsidR="00C57299" w:rsidRPr="00FD09CD" w:rsidRDefault="00C57299" w:rsidP="00C57299">
                      <w:pPr>
                        <w:wordWrap w:val="0"/>
                        <w:rPr>
                          <w:sz w:val="32"/>
                        </w:rPr>
                      </w:pPr>
                      <w:r w:rsidRPr="00FD09CD">
                        <w:rPr>
                          <w:rFonts w:hint="eastAsia"/>
                          <w:sz w:val="32"/>
                        </w:rPr>
                        <w:t>ベトナム語</w:t>
                      </w:r>
                    </w:p>
                  </w:txbxContent>
                </v:textbox>
              </v:shape>
            </w:pict>
          </mc:Fallback>
        </mc:AlternateContent>
      </w:r>
    </w:p>
    <w:p w14:paraId="6B37C23D" w14:textId="7D365F7A" w:rsidR="008B4F70" w:rsidRPr="00AC5670" w:rsidRDefault="008B4F70" w:rsidP="00511272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  <w:bookmarkStart w:id="0" w:name="_GoBack"/>
      <w:bookmarkEnd w:id="0"/>
    </w:p>
    <w:p w14:paraId="5A17B6E7" w14:textId="0E75EDC9" w:rsidR="00BA10D1" w:rsidRPr="00AC5670" w:rsidRDefault="00202F18" w:rsidP="00511272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  <w:r w:rsidRPr="00AC5670">
        <w:rPr>
          <w:rFonts w:ascii="Times New Roman" w:eastAsiaTheme="majorEastAsia" w:hAnsi="Times New Roman" w:cs="Times New Roman"/>
          <w:sz w:val="24"/>
          <w:szCs w:val="24"/>
        </w:rPr>
        <w:t>〇</w:t>
      </w:r>
      <w:r w:rsidR="009B1F54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  <w:r w:rsidR="002C10A9">
        <w:rPr>
          <w:rFonts w:ascii="Times New Roman" w:eastAsiaTheme="majorEastAsia" w:hAnsi="Times New Roman" w:cs="Times New Roman" w:hint="eastAsia"/>
          <w:sz w:val="24"/>
          <w:szCs w:val="24"/>
        </w:rPr>
        <w:t>N</w:t>
      </w:r>
      <w:r w:rsidR="002C10A9">
        <w:rPr>
          <w:rFonts w:ascii="Times New Roman" w:eastAsiaTheme="majorEastAsia" w:hAnsi="Times New Roman" w:cs="Times New Roman"/>
          <w:sz w:val="24"/>
          <w:szCs w:val="24"/>
        </w:rPr>
        <w:t xml:space="preserve">goài ra, trong </w:t>
      </w:r>
      <w:r w:rsidR="000C7F24">
        <w:rPr>
          <w:rFonts w:ascii="Times New Roman" w:eastAsiaTheme="majorEastAsia" w:hAnsi="Times New Roman" w:cs="Times New Roman"/>
          <w:sz w:val="24"/>
          <w:szCs w:val="24"/>
        </w:rPr>
        <w:t xml:space="preserve">khoảng </w:t>
      </w:r>
      <w:r w:rsidR="002C10A9">
        <w:rPr>
          <w:rFonts w:ascii="Times New Roman" w:eastAsiaTheme="majorEastAsia" w:hAnsi="Times New Roman" w:cs="Times New Roman"/>
          <w:sz w:val="24"/>
          <w:szCs w:val="24"/>
        </w:rPr>
        <w:t xml:space="preserve">thời gian từ ngày 8 tháng 8 đến 21 tháng 8 bao gồm cả nghỉ lễ Obon, hãy khuyến khích khách hàng </w:t>
      </w:r>
      <w:r w:rsidR="000C7F24">
        <w:rPr>
          <w:rFonts w:ascii="Times New Roman" w:eastAsiaTheme="majorEastAsia" w:hAnsi="Times New Roman" w:cs="Times New Roman"/>
          <w:sz w:val="24"/>
          <w:szCs w:val="24"/>
        </w:rPr>
        <w:t>ở</w:t>
      </w:r>
      <w:r w:rsidR="002C10A9">
        <w:rPr>
          <w:rFonts w:ascii="Times New Roman" w:eastAsiaTheme="majorEastAsia" w:hAnsi="Times New Roman" w:cs="Times New Roman"/>
          <w:sz w:val="24"/>
          <w:szCs w:val="24"/>
        </w:rPr>
        <w:t xml:space="preserve"> cửa hàng dưới 2 tiếng.</w:t>
      </w:r>
    </w:p>
    <w:p w14:paraId="5AD093F5" w14:textId="77777777" w:rsidR="00BA10D1" w:rsidRPr="00AC5670" w:rsidRDefault="00BA10D1" w:rsidP="00511272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</w:p>
    <w:p w14:paraId="0EC90841" w14:textId="21207E79" w:rsidR="00BA10D1" w:rsidRPr="001D014C" w:rsidRDefault="00202F18" w:rsidP="00511272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AC5670">
        <w:rPr>
          <w:rFonts w:ascii="Times New Roman" w:eastAsiaTheme="majorEastAsia" w:hAnsi="Times New Roman" w:cs="Times New Roman"/>
          <w:sz w:val="24"/>
          <w:szCs w:val="24"/>
        </w:rPr>
        <w:t>〇</w:t>
      </w:r>
      <w:r w:rsidR="009B1F54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  <w:r w:rsidR="0004639E">
        <w:rPr>
          <w:rFonts w:ascii="Times New Roman" w:eastAsiaTheme="majorEastAsia" w:hAnsi="Times New Roman" w:cs="Times New Roman" w:hint="eastAsia"/>
          <w:sz w:val="24"/>
          <w:szCs w:val="24"/>
        </w:rPr>
        <w:t>T</w:t>
      </w:r>
      <w:r w:rsidR="0004639E">
        <w:rPr>
          <w:rFonts w:ascii="Times New Roman" w:eastAsiaTheme="majorEastAsia" w:hAnsi="Times New Roman" w:cs="Times New Roman"/>
          <w:sz w:val="24"/>
          <w:szCs w:val="24"/>
        </w:rPr>
        <w:t xml:space="preserve">iếp theo, chúng tôi yêu cầu hợp tác trong việc tạm ngừng kinh doanh. </w:t>
      </w:r>
      <w:r w:rsidR="009B1F54">
        <w:rPr>
          <w:rFonts w:ascii="Times New Roman" w:eastAsiaTheme="majorEastAsia" w:hAnsi="Times New Roman" w:cs="Times New Roman"/>
          <w:sz w:val="24"/>
          <w:szCs w:val="24"/>
        </w:rPr>
        <w:t>Tại</w:t>
      </w:r>
      <w:r w:rsidR="0004639E">
        <w:rPr>
          <w:rFonts w:ascii="Times New Roman" w:eastAsiaTheme="majorEastAsia" w:hAnsi="Times New Roman" w:cs="Times New Roman"/>
          <w:sz w:val="24"/>
          <w:szCs w:val="24"/>
        </w:rPr>
        <w:t xml:space="preserve"> thành phố Fukuoka, nơi có số ca nhiễm chiếm 60% ở tỉnh, </w:t>
      </w:r>
      <w:r w:rsidR="001D014C">
        <w:rPr>
          <w:rFonts w:ascii="Times New Roman" w:eastAsiaTheme="majorEastAsia" w:hAnsi="Times New Roman" w:cs="Times New Roman"/>
          <w:sz w:val="24"/>
          <w:szCs w:val="24"/>
        </w:rPr>
        <w:t xml:space="preserve">trong số những cơ sở giải trí được quy định trong Pháp lệnh thực thi Luật về các biện pháp đặc biệt, </w:t>
      </w:r>
      <w:r w:rsidR="009B1F54">
        <w:rPr>
          <w:rFonts w:ascii="Times New Roman" w:eastAsiaTheme="majorEastAsia" w:hAnsi="Times New Roman" w:cs="Times New Roman"/>
          <w:sz w:val="24"/>
          <w:szCs w:val="24"/>
        </w:rPr>
        <w:t>đối với</w:t>
      </w:r>
      <w:r w:rsidR="0004639E">
        <w:rPr>
          <w:rFonts w:ascii="Times New Roman" w:eastAsiaTheme="majorEastAsia" w:hAnsi="Times New Roman" w:cs="Times New Roman"/>
          <w:sz w:val="24"/>
          <w:szCs w:val="24"/>
        </w:rPr>
        <w:t xml:space="preserve"> “</w:t>
      </w:r>
      <w:r w:rsidR="0004639E" w:rsidRPr="00AC5670">
        <w:rPr>
          <w:rFonts w:ascii="Times New Roman" w:eastAsiaTheme="majorEastAsia" w:hAnsi="Times New Roman" w:cs="Times New Roman"/>
          <w:sz w:val="24"/>
          <w:szCs w:val="24"/>
        </w:rPr>
        <w:t>Cửa hàng ăn uống có kèm dịch vụ tiếp đãi”, “Cửa hàng ăn uống có bán rượu</w:t>
      </w:r>
      <w:r w:rsidR="0004639E">
        <w:rPr>
          <w:rFonts w:ascii="Times New Roman" w:eastAsiaTheme="majorEastAsia" w:hAnsi="Times New Roman" w:cs="Times New Roman"/>
          <w:sz w:val="24"/>
          <w:szCs w:val="24"/>
        </w:rPr>
        <w:t>, quán karaoke</w:t>
      </w:r>
      <w:r w:rsidR="0004639E" w:rsidRPr="00AC5670">
        <w:rPr>
          <w:rFonts w:ascii="Times New Roman" w:eastAsiaTheme="majorEastAsia" w:hAnsi="Times New Roman" w:cs="Times New Roman"/>
          <w:sz w:val="24"/>
          <w:szCs w:val="24"/>
        </w:rPr>
        <w:t>”</w:t>
      </w:r>
      <w:r w:rsidR="001D014C">
        <w:rPr>
          <w:rFonts w:ascii="Times New Roman" w:eastAsiaTheme="majorEastAsia" w:hAnsi="Times New Roman" w:cs="Times New Roman"/>
          <w:sz w:val="24"/>
          <w:szCs w:val="24"/>
        </w:rPr>
        <w:t>, nếu cửa hàng nào không tuân thủ hướng dẫn dành cho từng ngành nghề thì chúng tôi sẽ yêu cầu tạm ngừng kinh doanh.</w:t>
      </w:r>
    </w:p>
    <w:p w14:paraId="514E6ED1" w14:textId="77777777" w:rsidR="00AD1943" w:rsidRPr="00AC5670" w:rsidRDefault="00AD1943" w:rsidP="00511272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</w:p>
    <w:p w14:paraId="48FE3386" w14:textId="5A60DDD9" w:rsidR="00301D59" w:rsidRPr="00AC5670" w:rsidRDefault="00202F18" w:rsidP="00511272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  <w:r w:rsidRPr="00AC5670">
        <w:rPr>
          <w:rFonts w:ascii="Times New Roman" w:eastAsiaTheme="majorEastAsia" w:hAnsi="Times New Roman" w:cs="Times New Roman"/>
          <w:sz w:val="24"/>
          <w:szCs w:val="24"/>
        </w:rPr>
        <w:t>〇</w:t>
      </w:r>
      <w:r w:rsidR="009B1F54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  <w:r w:rsidR="001D014C">
        <w:rPr>
          <w:rFonts w:ascii="Times New Roman" w:eastAsiaTheme="majorEastAsia" w:hAnsi="Times New Roman" w:cs="Times New Roman" w:hint="eastAsia"/>
          <w:sz w:val="24"/>
          <w:szCs w:val="24"/>
        </w:rPr>
        <w:t>T</w:t>
      </w:r>
      <w:r w:rsidR="001D014C">
        <w:rPr>
          <w:rFonts w:ascii="Times New Roman" w:eastAsiaTheme="majorEastAsia" w:hAnsi="Times New Roman" w:cs="Times New Roman"/>
          <w:sz w:val="24"/>
          <w:szCs w:val="24"/>
        </w:rPr>
        <w:t xml:space="preserve">iếp theo là những việc yêu cầu đối với toàn bộ người dân. Khi đến </w:t>
      </w:r>
      <w:r w:rsidR="009B1F54">
        <w:rPr>
          <w:rFonts w:ascii="Times New Roman" w:eastAsiaTheme="majorEastAsia" w:hAnsi="Times New Roman" w:cs="Times New Roman"/>
          <w:sz w:val="24"/>
          <w:szCs w:val="24"/>
        </w:rPr>
        <w:t xml:space="preserve">các </w:t>
      </w:r>
      <w:r w:rsidR="001D014C">
        <w:rPr>
          <w:rFonts w:ascii="Times New Roman" w:eastAsiaTheme="majorEastAsia" w:hAnsi="Times New Roman" w:cs="Times New Roman"/>
          <w:sz w:val="24"/>
          <w:szCs w:val="24"/>
        </w:rPr>
        <w:t xml:space="preserve">cửa hàng này, hạn chế đến </w:t>
      </w:r>
      <w:r w:rsidR="009B1F54">
        <w:rPr>
          <w:rFonts w:ascii="Times New Roman" w:eastAsiaTheme="majorEastAsia" w:hAnsi="Times New Roman" w:cs="Times New Roman"/>
          <w:sz w:val="24"/>
          <w:szCs w:val="24"/>
        </w:rPr>
        <w:t>những nơi</w:t>
      </w:r>
      <w:r w:rsidR="001D014C">
        <w:rPr>
          <w:rFonts w:ascii="Times New Roman" w:eastAsiaTheme="majorEastAsia" w:hAnsi="Times New Roman" w:cs="Times New Roman"/>
          <w:sz w:val="24"/>
          <w:szCs w:val="24"/>
        </w:rPr>
        <w:t xml:space="preserve"> không tuân thủ hướng dẫn. Ngoài ra, trong khoảng thời gian từ ngày 8 tháng 8 đến ngày 21 tháng 8, </w:t>
      </w:r>
      <w:r w:rsidR="009B1F54">
        <w:rPr>
          <w:rFonts w:ascii="Times New Roman" w:eastAsiaTheme="majorEastAsia" w:hAnsi="Times New Roman" w:cs="Times New Roman"/>
          <w:sz w:val="24"/>
          <w:szCs w:val="24"/>
        </w:rPr>
        <w:t>dù là</w:t>
      </w:r>
      <w:r w:rsidR="001D014C">
        <w:rPr>
          <w:rFonts w:ascii="Times New Roman" w:eastAsiaTheme="majorEastAsia" w:hAnsi="Times New Roman" w:cs="Times New Roman"/>
          <w:sz w:val="24"/>
          <w:szCs w:val="24"/>
        </w:rPr>
        <w:t xml:space="preserve"> cửa hàng có tuân thủ hướng dẫn thì cũng </w:t>
      </w:r>
      <w:r w:rsidR="009B1F54">
        <w:rPr>
          <w:rFonts w:ascii="Times New Roman" w:eastAsiaTheme="majorEastAsia" w:hAnsi="Times New Roman" w:cs="Times New Roman"/>
          <w:sz w:val="24"/>
          <w:szCs w:val="24"/>
        </w:rPr>
        <w:t xml:space="preserve">chỉ </w:t>
      </w:r>
      <w:r w:rsidR="001D014C">
        <w:rPr>
          <w:rFonts w:ascii="Times New Roman" w:eastAsiaTheme="majorEastAsia" w:hAnsi="Times New Roman" w:cs="Times New Roman"/>
          <w:sz w:val="24"/>
          <w:szCs w:val="24"/>
        </w:rPr>
        <w:t xml:space="preserve">đến </w:t>
      </w:r>
      <w:r w:rsidR="009B1F54">
        <w:rPr>
          <w:rFonts w:ascii="Times New Roman" w:eastAsiaTheme="majorEastAsia" w:hAnsi="Times New Roman" w:cs="Times New Roman"/>
          <w:sz w:val="24"/>
          <w:szCs w:val="24"/>
        </w:rPr>
        <w:t>nơi đó</w:t>
      </w:r>
      <w:r w:rsidR="001D014C">
        <w:rPr>
          <w:rFonts w:ascii="Times New Roman" w:eastAsiaTheme="majorEastAsia" w:hAnsi="Times New Roman" w:cs="Times New Roman"/>
          <w:sz w:val="24"/>
          <w:szCs w:val="24"/>
        </w:rPr>
        <w:t xml:space="preserve"> dưới 2 tiếng, và hạn chế đi tụ tập tăng 2, tăng 3.</w:t>
      </w:r>
    </w:p>
    <w:p w14:paraId="5B0B6F39" w14:textId="77777777" w:rsidR="00F01038" w:rsidRPr="00AC5670" w:rsidRDefault="00F01038" w:rsidP="00511272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</w:p>
    <w:p w14:paraId="52BF250B" w14:textId="36DCE345" w:rsidR="00F10035" w:rsidRPr="00F10035" w:rsidRDefault="00202F18" w:rsidP="00F10035">
      <w:pPr>
        <w:widowControl/>
        <w:spacing w:line="440" w:lineRule="exact"/>
        <w:ind w:left="480" w:hangingChars="200" w:hanging="480"/>
        <w:rPr>
          <w:rFonts w:ascii="Times New Roman" w:hAnsi="Times New Roman" w:cs="Times New Roman"/>
          <w:sz w:val="24"/>
          <w:szCs w:val="28"/>
          <w:lang w:val="en-GB"/>
        </w:rPr>
      </w:pPr>
      <w:r w:rsidRPr="00AC5670">
        <w:rPr>
          <w:rFonts w:ascii="Times New Roman" w:eastAsiaTheme="majorEastAsia" w:hAnsi="Times New Roman" w:cs="Times New Roman"/>
          <w:sz w:val="24"/>
          <w:szCs w:val="24"/>
        </w:rPr>
        <w:t>〇</w:t>
      </w:r>
      <w:r w:rsidR="009B1F54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  <w:r w:rsidR="001D014C" w:rsidRPr="00E26400">
        <w:rPr>
          <w:rFonts w:ascii="Times New Roman" w:hAnsi="Times New Roman" w:cs="Times New Roman"/>
          <w:sz w:val="24"/>
          <w:szCs w:val="28"/>
        </w:rPr>
        <w:t xml:space="preserve">Cho dù có chuyện gì xảy ra </w:t>
      </w:r>
      <w:r w:rsidR="001D014C">
        <w:rPr>
          <w:rFonts w:ascii="Times New Roman" w:hAnsi="Times New Roman" w:cs="Times New Roman"/>
          <w:sz w:val="24"/>
          <w:szCs w:val="28"/>
        </w:rPr>
        <w:t xml:space="preserve">thì </w:t>
      </w:r>
      <w:r w:rsidR="001D014C" w:rsidRPr="00E26400">
        <w:rPr>
          <w:rFonts w:ascii="Times New Roman" w:hAnsi="Times New Roman" w:cs="Times New Roman"/>
          <w:sz w:val="24"/>
          <w:szCs w:val="28"/>
        </w:rPr>
        <w:t>chúng ta cũng phải ngăn chặn không để dịch bệnh lan rộng hơn nữa.</w:t>
      </w:r>
      <w:r w:rsidR="00F10035" w:rsidRPr="00F10035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="00F10035">
        <w:rPr>
          <w:rFonts w:ascii="Times New Roman" w:hAnsi="Times New Roman" w:cs="Times New Roman"/>
          <w:sz w:val="24"/>
          <w:szCs w:val="28"/>
          <w:lang w:val="en-GB"/>
        </w:rPr>
        <w:t xml:space="preserve">Mọi người </w:t>
      </w:r>
      <w:r w:rsidR="00F10035" w:rsidRPr="00E26400">
        <w:rPr>
          <w:rFonts w:ascii="Times New Roman" w:hAnsi="Times New Roman" w:cs="Times New Roman"/>
          <w:sz w:val="24"/>
          <w:szCs w:val="28"/>
          <w:lang w:val="en-GB"/>
        </w:rPr>
        <w:t>hãy thường xuyên có ý th</w:t>
      </w:r>
      <w:r w:rsidR="00F10035">
        <w:rPr>
          <w:rFonts w:ascii="Times New Roman" w:hAnsi="Times New Roman" w:cs="Times New Roman"/>
          <w:sz w:val="24"/>
          <w:szCs w:val="28"/>
          <w:lang w:val="en-GB"/>
        </w:rPr>
        <w:t>ức</w:t>
      </w:r>
      <w:r w:rsidR="00F10035" w:rsidRPr="00E26400">
        <w:rPr>
          <w:rFonts w:ascii="Times New Roman" w:hAnsi="Times New Roman" w:cs="Times New Roman"/>
          <w:sz w:val="24"/>
          <w:szCs w:val="28"/>
          <w:lang w:val="en-GB"/>
        </w:rPr>
        <w:t xml:space="preserve"> “</w:t>
      </w:r>
      <w:r w:rsidR="00F10035" w:rsidRPr="00E26400">
        <w:rPr>
          <w:rFonts w:ascii="Times New Roman" w:hAnsi="Times New Roman" w:cs="Times New Roman"/>
          <w:sz w:val="24"/>
          <w:szCs w:val="28"/>
          <w:lang w:val="vi-VN"/>
        </w:rPr>
        <w:t>Không truyền bệnh cho người khác”, “Không để người khác truyền bệnh cho mình”, “Bản thân mình có thể đang nhiễm bệnh”</w:t>
      </w:r>
      <w:r w:rsidR="00F10035">
        <w:rPr>
          <w:rFonts w:ascii="Times New Roman" w:hAnsi="Times New Roman" w:cs="Times New Roman"/>
          <w:sz w:val="24"/>
          <w:szCs w:val="28"/>
          <w:lang w:val="en-GB"/>
        </w:rPr>
        <w:t xml:space="preserve"> trong các hành động.</w:t>
      </w:r>
    </w:p>
    <w:p w14:paraId="60B6CBDA" w14:textId="09FCFF13" w:rsidR="00964A1E" w:rsidRPr="00F10035" w:rsidRDefault="00964A1E" w:rsidP="00511272">
      <w:pPr>
        <w:widowControl/>
        <w:spacing w:line="440" w:lineRule="exact"/>
        <w:rPr>
          <w:rFonts w:ascii="Times New Roman" w:eastAsiaTheme="majorEastAsia" w:hAnsi="Times New Roman" w:cs="Times New Roman"/>
          <w:sz w:val="24"/>
          <w:szCs w:val="24"/>
          <w:lang w:val="en-GB"/>
        </w:rPr>
      </w:pPr>
    </w:p>
    <w:p w14:paraId="5FB7447B" w14:textId="77777777" w:rsidR="00224FA8" w:rsidRPr="00AC5670" w:rsidRDefault="00224FA8" w:rsidP="00511272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</w:p>
    <w:p w14:paraId="14CB1E2B" w14:textId="63B38FA3" w:rsidR="00F01038" w:rsidRPr="00AC5670" w:rsidRDefault="00202F18" w:rsidP="00511272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  <w:r w:rsidRPr="00AC5670">
        <w:rPr>
          <w:rFonts w:ascii="Times New Roman" w:eastAsiaTheme="majorEastAsia" w:hAnsi="Times New Roman" w:cs="Times New Roman"/>
          <w:sz w:val="24"/>
          <w:szCs w:val="24"/>
        </w:rPr>
        <w:t>〇</w:t>
      </w:r>
      <w:r w:rsidR="009B1F54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  <w:r w:rsidR="00F10035">
        <w:rPr>
          <w:rFonts w:ascii="Times New Roman" w:eastAsiaTheme="majorEastAsia" w:hAnsi="Times New Roman" w:cs="Times New Roman"/>
          <w:sz w:val="24"/>
          <w:szCs w:val="24"/>
        </w:rPr>
        <w:t>Nếu dịch bệnh không ngừng lây lan, và hệ thống chăm sóc y tế bị quá tải thì chúng ta buộc phải áp dụng những biện pháp nghiêm ngặt hơn nữa.</w:t>
      </w:r>
    </w:p>
    <w:p w14:paraId="4F511849" w14:textId="77777777" w:rsidR="00224FA8" w:rsidRPr="00AC5670" w:rsidRDefault="00224FA8" w:rsidP="00511272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</w:p>
    <w:p w14:paraId="751D78FD" w14:textId="21B53200" w:rsidR="00F01038" w:rsidRPr="00AC5670" w:rsidRDefault="00202F18" w:rsidP="00202F18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  <w:r w:rsidRPr="00AC5670">
        <w:rPr>
          <w:rFonts w:ascii="Times New Roman" w:eastAsiaTheme="majorEastAsia" w:hAnsi="Times New Roman" w:cs="Times New Roman"/>
          <w:sz w:val="24"/>
          <w:szCs w:val="24"/>
        </w:rPr>
        <w:t>〇</w:t>
      </w:r>
      <w:r w:rsidR="000A74A6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  <w:r w:rsidR="00F10035">
        <w:rPr>
          <w:rFonts w:ascii="Times New Roman" w:eastAsiaTheme="majorEastAsia" w:hAnsi="Times New Roman" w:cs="Times New Roman" w:hint="eastAsia"/>
          <w:sz w:val="24"/>
          <w:szCs w:val="24"/>
        </w:rPr>
        <w:t>R</w:t>
      </w:r>
      <w:r w:rsidR="00F10035">
        <w:rPr>
          <w:rFonts w:ascii="Times New Roman" w:eastAsiaTheme="majorEastAsia" w:hAnsi="Times New Roman" w:cs="Times New Roman"/>
          <w:sz w:val="24"/>
          <w:szCs w:val="24"/>
        </w:rPr>
        <w:t>ất mong nhận được sự hợp tác của mọi người dân và đơn vị kinh doanh.</w:t>
      </w:r>
    </w:p>
    <w:sectPr w:rsidR="00F01038" w:rsidRPr="00AC5670" w:rsidSect="008B4F70">
      <w:pgSz w:w="11906" w:h="16838" w:code="9"/>
      <w:pgMar w:top="720" w:right="720" w:bottom="720" w:left="720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1CE2C" w14:textId="77777777" w:rsidR="00E41FAF" w:rsidRDefault="00E41FAF" w:rsidP="0079475B">
      <w:r>
        <w:separator/>
      </w:r>
    </w:p>
  </w:endnote>
  <w:endnote w:type="continuationSeparator" w:id="0">
    <w:p w14:paraId="26907043" w14:textId="77777777" w:rsidR="00E41FAF" w:rsidRDefault="00E41FAF" w:rsidP="0079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C0A4E" w14:textId="77777777" w:rsidR="00E41FAF" w:rsidRDefault="00E41FAF" w:rsidP="0079475B">
      <w:r>
        <w:separator/>
      </w:r>
    </w:p>
  </w:footnote>
  <w:footnote w:type="continuationSeparator" w:id="0">
    <w:p w14:paraId="20639650" w14:textId="77777777" w:rsidR="00E41FAF" w:rsidRDefault="00E41FAF" w:rsidP="00794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15F1A"/>
    <w:multiLevelType w:val="hybridMultilevel"/>
    <w:tmpl w:val="21F873FE"/>
    <w:lvl w:ilvl="0" w:tplc="68A0330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90414F"/>
    <w:multiLevelType w:val="hybridMultilevel"/>
    <w:tmpl w:val="282C84D0"/>
    <w:lvl w:ilvl="0" w:tplc="7340F58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A22130"/>
    <w:multiLevelType w:val="hybridMultilevel"/>
    <w:tmpl w:val="5EF414A8"/>
    <w:lvl w:ilvl="0" w:tplc="9C68CFB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8D2503"/>
    <w:multiLevelType w:val="hybridMultilevel"/>
    <w:tmpl w:val="7EC01346"/>
    <w:lvl w:ilvl="0" w:tplc="959C184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AA"/>
    <w:rsid w:val="00002FE7"/>
    <w:rsid w:val="0000502E"/>
    <w:rsid w:val="000255F1"/>
    <w:rsid w:val="00025EDF"/>
    <w:rsid w:val="00026D8B"/>
    <w:rsid w:val="0004639E"/>
    <w:rsid w:val="000578BA"/>
    <w:rsid w:val="000749EE"/>
    <w:rsid w:val="000901E7"/>
    <w:rsid w:val="00091DC6"/>
    <w:rsid w:val="000A74A6"/>
    <w:rsid w:val="000B49D5"/>
    <w:rsid w:val="000C7F24"/>
    <w:rsid w:val="000D23FF"/>
    <w:rsid w:val="000E250D"/>
    <w:rsid w:val="000E26D7"/>
    <w:rsid w:val="000E47CF"/>
    <w:rsid w:val="000E4F36"/>
    <w:rsid w:val="00116A11"/>
    <w:rsid w:val="001232E1"/>
    <w:rsid w:val="00130B4B"/>
    <w:rsid w:val="001340DB"/>
    <w:rsid w:val="0013536C"/>
    <w:rsid w:val="001522EF"/>
    <w:rsid w:val="0016215E"/>
    <w:rsid w:val="00170123"/>
    <w:rsid w:val="001731B1"/>
    <w:rsid w:val="00180CF0"/>
    <w:rsid w:val="00183FC8"/>
    <w:rsid w:val="00193194"/>
    <w:rsid w:val="001967BF"/>
    <w:rsid w:val="001A607A"/>
    <w:rsid w:val="001A723D"/>
    <w:rsid w:val="001C7E12"/>
    <w:rsid w:val="001D014C"/>
    <w:rsid w:val="001E2650"/>
    <w:rsid w:val="001E2F24"/>
    <w:rsid w:val="00202F18"/>
    <w:rsid w:val="00210B5C"/>
    <w:rsid w:val="00216C3F"/>
    <w:rsid w:val="00224FA8"/>
    <w:rsid w:val="00236177"/>
    <w:rsid w:val="00241EA3"/>
    <w:rsid w:val="00250753"/>
    <w:rsid w:val="00254347"/>
    <w:rsid w:val="00263913"/>
    <w:rsid w:val="00284931"/>
    <w:rsid w:val="002935D7"/>
    <w:rsid w:val="00294715"/>
    <w:rsid w:val="00296F2A"/>
    <w:rsid w:val="002B4C79"/>
    <w:rsid w:val="002C10A9"/>
    <w:rsid w:val="002D4410"/>
    <w:rsid w:val="002D5BF6"/>
    <w:rsid w:val="002E3351"/>
    <w:rsid w:val="00300F91"/>
    <w:rsid w:val="00301D59"/>
    <w:rsid w:val="00303CAD"/>
    <w:rsid w:val="00310701"/>
    <w:rsid w:val="003158AF"/>
    <w:rsid w:val="00324A99"/>
    <w:rsid w:val="003301F7"/>
    <w:rsid w:val="003428F6"/>
    <w:rsid w:val="00344BCF"/>
    <w:rsid w:val="00371451"/>
    <w:rsid w:val="00372905"/>
    <w:rsid w:val="003831A8"/>
    <w:rsid w:val="00384009"/>
    <w:rsid w:val="00384F41"/>
    <w:rsid w:val="00391DB4"/>
    <w:rsid w:val="003940B2"/>
    <w:rsid w:val="003A7F37"/>
    <w:rsid w:val="00403E01"/>
    <w:rsid w:val="004078DF"/>
    <w:rsid w:val="00411DE9"/>
    <w:rsid w:val="00423515"/>
    <w:rsid w:val="00425E4D"/>
    <w:rsid w:val="00434992"/>
    <w:rsid w:val="00437CB3"/>
    <w:rsid w:val="0045407D"/>
    <w:rsid w:val="00461B86"/>
    <w:rsid w:val="00463D49"/>
    <w:rsid w:val="00470194"/>
    <w:rsid w:val="004839DF"/>
    <w:rsid w:val="004857AE"/>
    <w:rsid w:val="004A4C43"/>
    <w:rsid w:val="004C0FA0"/>
    <w:rsid w:val="004C508E"/>
    <w:rsid w:val="004F06C2"/>
    <w:rsid w:val="0050260D"/>
    <w:rsid w:val="00511272"/>
    <w:rsid w:val="00517750"/>
    <w:rsid w:val="005209D0"/>
    <w:rsid w:val="00546FE6"/>
    <w:rsid w:val="00564494"/>
    <w:rsid w:val="00564972"/>
    <w:rsid w:val="00567A63"/>
    <w:rsid w:val="00577645"/>
    <w:rsid w:val="00580349"/>
    <w:rsid w:val="00593CC6"/>
    <w:rsid w:val="00594EC0"/>
    <w:rsid w:val="00597BAE"/>
    <w:rsid w:val="005A23BC"/>
    <w:rsid w:val="005B569D"/>
    <w:rsid w:val="005F1F6B"/>
    <w:rsid w:val="00601053"/>
    <w:rsid w:val="0065065A"/>
    <w:rsid w:val="00655AF2"/>
    <w:rsid w:val="00684DF5"/>
    <w:rsid w:val="006866D4"/>
    <w:rsid w:val="00694CCC"/>
    <w:rsid w:val="006A6900"/>
    <w:rsid w:val="006C0BC3"/>
    <w:rsid w:val="006C293E"/>
    <w:rsid w:val="006D72E9"/>
    <w:rsid w:val="006E3A79"/>
    <w:rsid w:val="006E4F27"/>
    <w:rsid w:val="006E539E"/>
    <w:rsid w:val="006F3186"/>
    <w:rsid w:val="0070305C"/>
    <w:rsid w:val="00710003"/>
    <w:rsid w:val="0071160E"/>
    <w:rsid w:val="007157EC"/>
    <w:rsid w:val="00722333"/>
    <w:rsid w:val="00725EB0"/>
    <w:rsid w:val="007313CD"/>
    <w:rsid w:val="00742AD1"/>
    <w:rsid w:val="007476B5"/>
    <w:rsid w:val="007478C1"/>
    <w:rsid w:val="00754493"/>
    <w:rsid w:val="007670AD"/>
    <w:rsid w:val="00767229"/>
    <w:rsid w:val="007715D7"/>
    <w:rsid w:val="00773941"/>
    <w:rsid w:val="007935CA"/>
    <w:rsid w:val="00794061"/>
    <w:rsid w:val="0079475B"/>
    <w:rsid w:val="007A5957"/>
    <w:rsid w:val="007B7415"/>
    <w:rsid w:val="007D1B6B"/>
    <w:rsid w:val="007D54B6"/>
    <w:rsid w:val="00810805"/>
    <w:rsid w:val="00824186"/>
    <w:rsid w:val="008326C3"/>
    <w:rsid w:val="00832AE1"/>
    <w:rsid w:val="008353CC"/>
    <w:rsid w:val="00845540"/>
    <w:rsid w:val="00893768"/>
    <w:rsid w:val="008958DE"/>
    <w:rsid w:val="00896E6A"/>
    <w:rsid w:val="00896E88"/>
    <w:rsid w:val="00897C0C"/>
    <w:rsid w:val="008A3583"/>
    <w:rsid w:val="008A396B"/>
    <w:rsid w:val="008A696D"/>
    <w:rsid w:val="008B4F70"/>
    <w:rsid w:val="008C56F0"/>
    <w:rsid w:val="008D339A"/>
    <w:rsid w:val="008D3A53"/>
    <w:rsid w:val="008E4F7D"/>
    <w:rsid w:val="008F1B10"/>
    <w:rsid w:val="00901FDF"/>
    <w:rsid w:val="00903910"/>
    <w:rsid w:val="009203F8"/>
    <w:rsid w:val="00920C48"/>
    <w:rsid w:val="009318B2"/>
    <w:rsid w:val="00932AAA"/>
    <w:rsid w:val="009408A6"/>
    <w:rsid w:val="00942C12"/>
    <w:rsid w:val="00944EFD"/>
    <w:rsid w:val="00956D7A"/>
    <w:rsid w:val="00964A1E"/>
    <w:rsid w:val="00977B91"/>
    <w:rsid w:val="0098703C"/>
    <w:rsid w:val="00995CAD"/>
    <w:rsid w:val="009A37CC"/>
    <w:rsid w:val="009B1F54"/>
    <w:rsid w:val="009B760C"/>
    <w:rsid w:val="009C23F5"/>
    <w:rsid w:val="009C6608"/>
    <w:rsid w:val="009D2020"/>
    <w:rsid w:val="009D4877"/>
    <w:rsid w:val="00A0702C"/>
    <w:rsid w:val="00A1164D"/>
    <w:rsid w:val="00A13F40"/>
    <w:rsid w:val="00A3553E"/>
    <w:rsid w:val="00A41DD7"/>
    <w:rsid w:val="00A51F85"/>
    <w:rsid w:val="00A55EAA"/>
    <w:rsid w:val="00A84CCA"/>
    <w:rsid w:val="00AA1063"/>
    <w:rsid w:val="00AA35BA"/>
    <w:rsid w:val="00AA3EBE"/>
    <w:rsid w:val="00AC2CEF"/>
    <w:rsid w:val="00AC5670"/>
    <w:rsid w:val="00AC596E"/>
    <w:rsid w:val="00AD1943"/>
    <w:rsid w:val="00AD37AC"/>
    <w:rsid w:val="00AE4C13"/>
    <w:rsid w:val="00B015EE"/>
    <w:rsid w:val="00B027B5"/>
    <w:rsid w:val="00B0481B"/>
    <w:rsid w:val="00B25DCC"/>
    <w:rsid w:val="00B30004"/>
    <w:rsid w:val="00B32167"/>
    <w:rsid w:val="00B45D56"/>
    <w:rsid w:val="00B53B5C"/>
    <w:rsid w:val="00B54B65"/>
    <w:rsid w:val="00B66972"/>
    <w:rsid w:val="00B70353"/>
    <w:rsid w:val="00BA10D1"/>
    <w:rsid w:val="00BE0BB0"/>
    <w:rsid w:val="00C10087"/>
    <w:rsid w:val="00C15753"/>
    <w:rsid w:val="00C1603B"/>
    <w:rsid w:val="00C25FD6"/>
    <w:rsid w:val="00C30D05"/>
    <w:rsid w:val="00C32490"/>
    <w:rsid w:val="00C333A2"/>
    <w:rsid w:val="00C44262"/>
    <w:rsid w:val="00C50B8A"/>
    <w:rsid w:val="00C57299"/>
    <w:rsid w:val="00C63792"/>
    <w:rsid w:val="00C719E0"/>
    <w:rsid w:val="00C772C7"/>
    <w:rsid w:val="00C77B1E"/>
    <w:rsid w:val="00C917D6"/>
    <w:rsid w:val="00CA44D2"/>
    <w:rsid w:val="00CA6BEB"/>
    <w:rsid w:val="00CB5463"/>
    <w:rsid w:val="00CC2698"/>
    <w:rsid w:val="00CD22DC"/>
    <w:rsid w:val="00CD6C4C"/>
    <w:rsid w:val="00CE4AA3"/>
    <w:rsid w:val="00CE731C"/>
    <w:rsid w:val="00D50F01"/>
    <w:rsid w:val="00D61698"/>
    <w:rsid w:val="00D63774"/>
    <w:rsid w:val="00D6568F"/>
    <w:rsid w:val="00D70A28"/>
    <w:rsid w:val="00D838F2"/>
    <w:rsid w:val="00D840D7"/>
    <w:rsid w:val="00DA3955"/>
    <w:rsid w:val="00DB69F0"/>
    <w:rsid w:val="00DD7A23"/>
    <w:rsid w:val="00DE4B0D"/>
    <w:rsid w:val="00E02152"/>
    <w:rsid w:val="00E05EA2"/>
    <w:rsid w:val="00E1347D"/>
    <w:rsid w:val="00E2243C"/>
    <w:rsid w:val="00E334E8"/>
    <w:rsid w:val="00E33EDC"/>
    <w:rsid w:val="00E37EFC"/>
    <w:rsid w:val="00E41FAF"/>
    <w:rsid w:val="00E6234D"/>
    <w:rsid w:val="00E62888"/>
    <w:rsid w:val="00E632AF"/>
    <w:rsid w:val="00E63F32"/>
    <w:rsid w:val="00E64DE3"/>
    <w:rsid w:val="00E81A2B"/>
    <w:rsid w:val="00E90BDE"/>
    <w:rsid w:val="00E91819"/>
    <w:rsid w:val="00E94C9B"/>
    <w:rsid w:val="00E97E8E"/>
    <w:rsid w:val="00EB125F"/>
    <w:rsid w:val="00EB1F2A"/>
    <w:rsid w:val="00EC2C15"/>
    <w:rsid w:val="00EC306B"/>
    <w:rsid w:val="00ED0471"/>
    <w:rsid w:val="00ED0E76"/>
    <w:rsid w:val="00EF5B92"/>
    <w:rsid w:val="00F01038"/>
    <w:rsid w:val="00F0499D"/>
    <w:rsid w:val="00F06516"/>
    <w:rsid w:val="00F10035"/>
    <w:rsid w:val="00F30801"/>
    <w:rsid w:val="00F3545B"/>
    <w:rsid w:val="00F40CAA"/>
    <w:rsid w:val="00F41EA7"/>
    <w:rsid w:val="00F4255D"/>
    <w:rsid w:val="00F43C4D"/>
    <w:rsid w:val="00F530F3"/>
    <w:rsid w:val="00F621C9"/>
    <w:rsid w:val="00F65AA8"/>
    <w:rsid w:val="00F66A5E"/>
    <w:rsid w:val="00F73911"/>
    <w:rsid w:val="00F74580"/>
    <w:rsid w:val="00F771BE"/>
    <w:rsid w:val="00F822B7"/>
    <w:rsid w:val="00F82E17"/>
    <w:rsid w:val="00F82F08"/>
    <w:rsid w:val="00F854C9"/>
    <w:rsid w:val="00F908F1"/>
    <w:rsid w:val="00F91BF3"/>
    <w:rsid w:val="00FB0E6B"/>
    <w:rsid w:val="00FC1A24"/>
    <w:rsid w:val="00FE2920"/>
    <w:rsid w:val="00FE45A5"/>
    <w:rsid w:val="00FE7133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E996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7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75B"/>
  </w:style>
  <w:style w:type="paragraph" w:styleId="a5">
    <w:name w:val="footer"/>
    <w:basedOn w:val="a"/>
    <w:link w:val="a6"/>
    <w:uiPriority w:val="99"/>
    <w:unhideWhenUsed/>
    <w:rsid w:val="00794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75B"/>
  </w:style>
  <w:style w:type="paragraph" w:styleId="a7">
    <w:name w:val="Balloon Text"/>
    <w:basedOn w:val="a"/>
    <w:link w:val="a8"/>
    <w:uiPriority w:val="99"/>
    <w:semiHidden/>
    <w:unhideWhenUsed/>
    <w:rsid w:val="00E63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32A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A23BC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AD37AC"/>
    <w:pPr>
      <w:jc w:val="center"/>
    </w:pPr>
    <w:rPr>
      <w:rFonts w:asciiTheme="majorEastAsia" w:eastAsiaTheme="majorEastAsia" w:hAnsiTheme="majorEastAsia"/>
      <w:sz w:val="28"/>
      <w:szCs w:val="28"/>
    </w:rPr>
  </w:style>
  <w:style w:type="character" w:customStyle="1" w:styleId="ab">
    <w:name w:val="記 (文字)"/>
    <w:basedOn w:val="a0"/>
    <w:link w:val="aa"/>
    <w:uiPriority w:val="99"/>
    <w:rsid w:val="00AD37AC"/>
    <w:rPr>
      <w:rFonts w:asciiTheme="majorEastAsia" w:eastAsiaTheme="majorEastAsia" w:hAnsiTheme="majorEastAsia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0901E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901E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901E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901E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901E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D23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  <w:jc w:val="left"/>
    </w:pPr>
    <w:rPr>
      <w:rFonts w:ascii="Arial" w:eastAsia="ＭＳ ゴシック" w:hAnsi="Arial" w:cs="Arial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D23FF"/>
    <w:rPr>
      <w:rFonts w:ascii="Arial" w:eastAsia="ＭＳ ゴシック" w:hAnsi="Arial" w:cs="Arial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202F18"/>
  </w:style>
  <w:style w:type="character" w:customStyle="1" w:styleId="af2">
    <w:name w:val="日付 (文字)"/>
    <w:basedOn w:val="a0"/>
    <w:link w:val="af1"/>
    <w:uiPriority w:val="99"/>
    <w:semiHidden/>
    <w:rsid w:val="00202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2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1722E-0862-4730-8D99-16101F6D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2020-08-06T07:52:00Z</dcterms:created>
  <dcterms:modified xsi:type="dcterms:W3CDTF">2020-08-06T07:57:00Z</dcterms:modified>
</cp:coreProperties>
</file>