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76" w:rsidRDefault="00D2591F" w:rsidP="00393B76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1B9C34" wp14:editId="54442E90">
                <wp:simplePos x="0" y="0"/>
                <wp:positionH relativeFrom="margin">
                  <wp:posOffset>5486400</wp:posOffset>
                </wp:positionH>
                <wp:positionV relativeFrom="paragraph">
                  <wp:posOffset>-516255</wp:posOffset>
                </wp:positionV>
                <wp:extent cx="857250" cy="4667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1F" w:rsidRPr="00FD09CD" w:rsidRDefault="00D2591F" w:rsidP="00D2591F">
                            <w:pPr>
                              <w:wordWrap w:val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タイ</w:t>
                            </w:r>
                            <w:r w:rsidRPr="00FD09CD">
                              <w:rPr>
                                <w:rFonts w:hint="eastAsia"/>
                                <w:sz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B9C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in;margin-top:-40.65pt;width:67.5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">
                <v:textbox>
                  <w:txbxContent>
                    <w:p w:rsidR="00D2591F" w:rsidRPr="00FD09CD" w:rsidRDefault="00D2591F" w:rsidP="00D2591F">
                      <w:pPr>
                        <w:wordWrap w:val="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タイ</w:t>
                      </w:r>
                      <w:r w:rsidRPr="00FD09CD">
                        <w:rPr>
                          <w:rFonts w:hint="eastAsia"/>
                          <w:sz w:val="32"/>
                        </w:rPr>
                        <w:t>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B76">
        <w:rPr>
          <w:rFonts w:hint="eastAsia"/>
        </w:rPr>
        <w:t>“</w:t>
      </w:r>
      <w:proofErr w:type="spellStart"/>
      <w:r w:rsidR="00393B76">
        <w:rPr>
          <w:rFonts w:ascii="Tahoma" w:hAnsi="Tahoma" w:cs="Tahoma"/>
        </w:rPr>
        <w:t>ประกาศแจ้งเตือนโควิดในฟูกูโอกะ</w:t>
      </w:r>
      <w:proofErr w:type="spellEnd"/>
      <w:r w:rsidR="00393B76">
        <w:rPr>
          <w:rFonts w:hint="eastAsia"/>
        </w:rPr>
        <w:t>”</w:t>
      </w:r>
      <w:r w:rsidR="00393B76">
        <w:t xml:space="preserve"> </w:t>
      </w:r>
      <w:proofErr w:type="spellStart"/>
      <w:r w:rsidR="00393B76">
        <w:rPr>
          <w:rFonts w:ascii="Tahoma" w:hAnsi="Tahoma" w:cs="Tahoma"/>
        </w:rPr>
        <w:t>และการจัดการต่อจากนี้</w:t>
      </w:r>
      <w:proofErr w:type="spellEnd"/>
    </w:p>
    <w:p w:rsidR="00393B76" w:rsidRDefault="00393B76" w:rsidP="00393B76"/>
    <w:p w:rsidR="00393B76" w:rsidRDefault="00393B76" w:rsidP="00393B76">
      <w:pPr>
        <w:jc w:val="right"/>
      </w:pPr>
      <w:proofErr w:type="spellStart"/>
      <w:r>
        <w:rPr>
          <w:rFonts w:ascii="Tahoma" w:hAnsi="Tahoma" w:cs="Tahoma"/>
        </w:rPr>
        <w:t>วันที่</w:t>
      </w:r>
      <w:proofErr w:type="spellEnd"/>
      <w:r>
        <w:t xml:space="preserve"> 20 </w:t>
      </w:r>
      <w:proofErr w:type="spellStart"/>
      <w:r>
        <w:rPr>
          <w:rFonts w:ascii="Tahoma" w:hAnsi="Tahoma" w:cs="Tahoma"/>
        </w:rPr>
        <w:t>สิงหาคม</w:t>
      </w:r>
      <w:proofErr w:type="spellEnd"/>
    </w:p>
    <w:p w:rsidR="00393B76" w:rsidRDefault="00393B76" w:rsidP="00393B76">
      <w:pPr>
        <w:jc w:val="right"/>
      </w:pPr>
      <w:proofErr w:type="spellStart"/>
      <w:r>
        <w:rPr>
          <w:rFonts w:ascii="Tahoma" w:hAnsi="Tahoma" w:cs="Tahoma"/>
        </w:rPr>
        <w:t>จังหวัดฟูกูโอกะ</w:t>
      </w:r>
      <w:proofErr w:type="spellEnd"/>
    </w:p>
    <w:p w:rsidR="00393B76" w:rsidRDefault="00393B76" w:rsidP="00393B76">
      <w:pPr>
        <w:jc w:val="right"/>
      </w:pPr>
    </w:p>
    <w:p w:rsidR="00393B76" w:rsidRDefault="00393B76" w:rsidP="00393B76">
      <w:pPr>
        <w:wordWrap w:val="0"/>
        <w:ind w:firstLineChars="100" w:firstLine="210"/>
      </w:pPr>
      <w:proofErr w:type="spellStart"/>
      <w:r>
        <w:rPr>
          <w:rFonts w:ascii="Tahoma" w:hAnsi="Tahoma" w:cs="Tahoma"/>
        </w:rPr>
        <w:t>ตั้งแต่ช่วงกลางเดือนกรกฎาคมเป็นต้นมา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พบผู้ติดเชื้อและผู้ติดเชื้อไม่ทราบที่มาการติดเชื้อเพิ่มมากขึ้น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อัตราการใช้เตียงพยาบาลจึงเพิ่มสูงขึ้นตามไปด้วย</w:t>
      </w:r>
      <w:proofErr w:type="spellEnd"/>
      <w:r>
        <w:t xml:space="preserve">  </w:t>
      </w:r>
      <w:proofErr w:type="spellStart"/>
      <w:r>
        <w:rPr>
          <w:rFonts w:ascii="Tahoma" w:hAnsi="Tahoma" w:cs="Tahoma"/>
        </w:rPr>
        <w:t>ทางจังหวัดฟูกูโอกะจึงได้ออก</w:t>
      </w:r>
      <w:proofErr w:type="spellEnd"/>
      <w:r>
        <w:t xml:space="preserve"> “</w:t>
      </w:r>
      <w:proofErr w:type="spellStart"/>
      <w:r>
        <w:rPr>
          <w:rFonts w:ascii="Tahoma" w:hAnsi="Tahoma" w:cs="Tahoma"/>
        </w:rPr>
        <w:t>ประกาศแจ้งเตือนโควิดในฟูกูโอกะ</w:t>
      </w:r>
      <w:proofErr w:type="spellEnd"/>
      <w:r>
        <w:rPr>
          <w:rFonts w:hint="eastAsia"/>
        </w:rPr>
        <w:t>”</w:t>
      </w:r>
      <w:r>
        <w:t xml:space="preserve"> </w:t>
      </w:r>
      <w:proofErr w:type="spellStart"/>
      <w:r>
        <w:rPr>
          <w:rFonts w:ascii="Tahoma" w:hAnsi="Tahoma" w:cs="Tahoma"/>
        </w:rPr>
        <w:t>เมื่อวันที่</w:t>
      </w:r>
      <w:proofErr w:type="spellEnd"/>
      <w:r>
        <w:t xml:space="preserve"> 5 </w:t>
      </w:r>
      <w:proofErr w:type="spellStart"/>
      <w:r>
        <w:rPr>
          <w:rFonts w:ascii="Tahoma" w:hAnsi="Tahoma" w:cs="Tahoma"/>
        </w:rPr>
        <w:t>สิงหาคม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พร้อมกับขอความร่วมมือในการเตรียมการให้บริการด้านสาธารณสุข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รวมทั้งขอความร่วมมือจากประชาชนและผู้ประกอบการในจังหวัดฯ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โดยคำนึงจากสถานการณ์การเกิดคลัสเตอร์หรือการติดเชื้อแบบกลุ่ม</w:t>
      </w:r>
      <w:proofErr w:type="spellEnd"/>
    </w:p>
    <w:p w:rsidR="00393B76" w:rsidRDefault="00393B76" w:rsidP="00393B76">
      <w:pPr>
        <w:wordWrap w:val="0"/>
      </w:pPr>
      <w:r w:rsidRPr="006471DF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D74972" wp14:editId="56298A5B">
            <wp:simplePos x="0" y="0"/>
            <wp:positionH relativeFrom="column">
              <wp:posOffset>361950</wp:posOffset>
            </wp:positionH>
            <wp:positionV relativeFrom="paragraph">
              <wp:posOffset>990600</wp:posOffset>
            </wp:positionV>
            <wp:extent cx="5514975" cy="3102174"/>
            <wp:effectExtent l="0" t="0" r="0" b="317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102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ahoma" w:hAnsi="Tahoma" w:cs="Tahoma"/>
        </w:rPr>
        <w:t>อัตราการใช้งานเตียงพยาบาลเพิ่มสูงขึ้นเรื่อย</w:t>
      </w:r>
      <w:proofErr w:type="spellEnd"/>
      <w:r>
        <w:t xml:space="preserve"> </w:t>
      </w:r>
      <w:r>
        <w:rPr>
          <w:rFonts w:ascii="Tahoma" w:hAnsi="Tahoma" w:cs="Tahoma"/>
        </w:rPr>
        <w:t>ๆ</w:t>
      </w:r>
      <w:r>
        <w:t xml:space="preserve"> </w:t>
      </w:r>
      <w:proofErr w:type="spellStart"/>
      <w:r>
        <w:rPr>
          <w:rFonts w:ascii="Tahoma" w:hAnsi="Tahoma" w:cs="Tahoma"/>
        </w:rPr>
        <w:t>ตั้งแต่วันที่</w:t>
      </w:r>
      <w:proofErr w:type="spellEnd"/>
      <w:r>
        <w:t xml:space="preserve"> 5 </w:t>
      </w:r>
      <w:proofErr w:type="spellStart"/>
      <w:r>
        <w:rPr>
          <w:rFonts w:ascii="Tahoma" w:hAnsi="Tahoma" w:cs="Tahoma"/>
        </w:rPr>
        <w:t>สิงหาคมเป็นต้นมา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เรายังคงอยู่ในสถานการณ์ที่ประมาทไม่ได้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ดังนั้นทางจังหวัดจะยังคง</w:t>
      </w:r>
      <w:proofErr w:type="spellEnd"/>
      <w:r>
        <w:t xml:space="preserve"> “</w:t>
      </w:r>
      <w:proofErr w:type="spellStart"/>
      <w:r>
        <w:rPr>
          <w:rFonts w:ascii="Tahoma" w:hAnsi="Tahoma" w:cs="Tahoma"/>
        </w:rPr>
        <w:t>ประกาศแจ้งเตือนโควิดในฟูกูโอกะ</w:t>
      </w:r>
      <w:proofErr w:type="spellEnd"/>
      <w:r>
        <w:rPr>
          <w:rFonts w:hint="eastAsia"/>
        </w:rPr>
        <w:t>”</w:t>
      </w:r>
      <w:r>
        <w:t xml:space="preserve"> </w:t>
      </w:r>
      <w:proofErr w:type="spellStart"/>
      <w:r>
        <w:rPr>
          <w:rFonts w:ascii="Tahoma" w:hAnsi="Tahoma" w:cs="Tahoma"/>
        </w:rPr>
        <w:t>ไว้ดังเดิม</w:t>
      </w:r>
      <w:proofErr w:type="spellEnd"/>
      <w:r>
        <w:t xml:space="preserve">  </w:t>
      </w:r>
      <w:proofErr w:type="spellStart"/>
      <w:r>
        <w:rPr>
          <w:rFonts w:ascii="Tahoma" w:hAnsi="Tahoma" w:cs="Tahoma"/>
        </w:rPr>
        <w:t>แต่ปัจจุบันแนวโน้มการติดเชื้อเริ่มลดลง</w:t>
      </w:r>
      <w:proofErr w:type="spellEnd"/>
      <w:r>
        <w:t xml:space="preserve"> </w:t>
      </w:r>
      <w:r>
        <w:rPr>
          <w:rFonts w:ascii="Tahoma" w:hAnsi="Tahoma" w:cs="Tahoma"/>
        </w:rPr>
        <w:t>การติดเชื้อแบบกลุ่มจากร้านอาหารกินดื่มซึ่งได้ขอความร่วมมือไว้ลดลง</w:t>
      </w:r>
      <w:r>
        <w:t xml:space="preserve">  </w:t>
      </w:r>
      <w:proofErr w:type="spellStart"/>
      <w:r>
        <w:rPr>
          <w:rFonts w:ascii="Tahoma" w:hAnsi="Tahoma" w:cs="Tahoma"/>
        </w:rPr>
        <w:t>หากยังคงรักษาแนวโน้มนี้เอาไว้ได้</w:t>
      </w:r>
      <w:proofErr w:type="spellEnd"/>
      <w:r>
        <w:t xml:space="preserve">  </w:t>
      </w:r>
      <w:proofErr w:type="spellStart"/>
      <w:r>
        <w:rPr>
          <w:rFonts w:ascii="Tahoma" w:hAnsi="Tahoma" w:cs="Tahoma"/>
        </w:rPr>
        <w:t>ภาระทางการสาธารณสุขน่าจะลดลงตามลำดับ</w:t>
      </w:r>
      <w:proofErr w:type="spellEnd"/>
      <w:r>
        <w:t xml:space="preserve"> </w:t>
      </w:r>
    </w:p>
    <w:p w:rsidR="00393B76" w:rsidRDefault="00393B76" w:rsidP="00393B76">
      <w:pPr>
        <w:wordWrap w:val="0"/>
        <w:rPr>
          <w:rFonts w:hint="eastAsia"/>
        </w:rPr>
      </w:pPr>
    </w:p>
    <w:p w:rsidR="00393B76" w:rsidRDefault="00393B76" w:rsidP="00393B76">
      <w:pPr>
        <w:wordWrap w:val="0"/>
        <w:ind w:firstLineChars="100" w:firstLine="210"/>
      </w:pPr>
      <w:proofErr w:type="spellStart"/>
      <w:r>
        <w:rPr>
          <w:rFonts w:ascii="Tahoma" w:hAnsi="Tahoma" w:cs="Tahoma"/>
        </w:rPr>
        <w:t>ท่ามกลางสถานการณ์ที่เราจำต้องเผชิญหน้ากับโควิดอีกในระยะยาว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การใช้มาตรการในเชิงจำกัดเงื่อนไข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ขอความร่วมมือให้ปิดร้าน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หรืองดออกจากบ้านต่อเนื่องในระยะยาวเป็นสิ่งที่ทำได้ยาก</w:t>
      </w:r>
      <w:proofErr w:type="spellEnd"/>
      <w:r>
        <w:t xml:space="preserve"> </w:t>
      </w:r>
      <w:r>
        <w:rPr>
          <w:rFonts w:ascii="Tahoma" w:hAnsi="Tahoma" w:cs="Tahoma"/>
        </w:rPr>
        <w:t>และทางจังหวัดฯเล็งเห็นว่าการป้องกันการแพร่ระบาดโดยสังคมองค์รวมคือสิ่งที่จำเป็นต้องทำ</w:t>
      </w:r>
    </w:p>
    <w:p w:rsidR="00393B76" w:rsidRDefault="00393B76" w:rsidP="00393B76">
      <w:pPr>
        <w:wordWrap w:val="0"/>
      </w:pPr>
      <w:r>
        <w:rPr>
          <w:rFonts w:hint="eastAsia"/>
        </w:rPr>
        <w:t xml:space="preserve">　</w:t>
      </w:r>
      <w:r>
        <w:rPr>
          <w:rFonts w:ascii="Tahoma" w:hAnsi="Tahoma" w:cs="Tahoma"/>
        </w:rPr>
        <w:t>ดังนั้นทางจังหวัดจะพยายามลดการตั้งเงื่อนไขในการจำกัดการดำเนินกิจกรรมทางสังคมและเศรษฐกิจต่าง</w:t>
      </w:r>
      <w:r>
        <w:t xml:space="preserve"> </w:t>
      </w:r>
      <w:r>
        <w:rPr>
          <w:rFonts w:ascii="Tahoma" w:hAnsi="Tahoma" w:cs="Tahoma"/>
        </w:rPr>
        <w:t>ๆ</w:t>
      </w:r>
      <w:r>
        <w:t xml:space="preserve"> </w:t>
      </w:r>
      <w:proofErr w:type="spellStart"/>
      <w:r>
        <w:rPr>
          <w:rFonts w:ascii="Tahoma" w:hAnsi="Tahoma" w:cs="Tahoma"/>
        </w:rPr>
        <w:t>ลงทีละน้อย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และยึดหลักการป้องกันการแพร่ระบาดเป็นเกณฑ์หลัก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พิจารณาสถานการณ์การติดเชื้อในปัจจุบัน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ทบทวนเนื้อหาสิ่งที่ขอความร่วมมือประชาชน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และผู้ประกอบการในจังหวัดตลอดช่วงเวลาที่ผ่านมา</w:t>
      </w:r>
      <w:proofErr w:type="spellEnd"/>
      <w:r>
        <w:t xml:space="preserve"> </w:t>
      </w:r>
      <w:r>
        <w:rPr>
          <w:rFonts w:ascii="Tahoma" w:hAnsi="Tahoma" w:cs="Tahoma"/>
        </w:rPr>
        <w:t>ไปจนถึงให้การสนับสนุนรูปแบบใหม่แก่ผู้ประกอบการที่ให้ความร่วมมือในการป้องกันการแพร่ระบาด</w:t>
      </w:r>
    </w:p>
    <w:p w:rsidR="00393B76" w:rsidRDefault="00393B76" w:rsidP="00393B76">
      <w:pPr>
        <w:wordWrap w:val="0"/>
      </w:pPr>
      <w:proofErr w:type="spellStart"/>
      <w:r>
        <w:rPr>
          <w:rFonts w:ascii="Tahoma" w:hAnsi="Tahoma" w:cs="Tahoma"/>
        </w:rPr>
        <w:t>ทั้งนี้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เราจะจับตาดูสภานการณ์การแพร่ระบาด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ในกรณีที่พบว่าการแพร่ละบาดลุกลาม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ระบบสาธารณสุขเริ่มมีความยากลำบากในการรองรับ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ทางจังหวัดฯ</w:t>
      </w:r>
      <w:proofErr w:type="spellEnd"/>
      <w:r>
        <w:t xml:space="preserve"> </w:t>
      </w:r>
      <w:r>
        <w:rPr>
          <w:rFonts w:ascii="Tahoma" w:hAnsi="Tahoma" w:cs="Tahoma"/>
        </w:rPr>
        <w:t>จะต้องใช้มาตรการขอความร่วมมือประชาชนและผู้ประกอบการในจังหวัดอีกครั้ง</w:t>
      </w:r>
    </w:p>
    <w:p w:rsidR="00393B76" w:rsidRDefault="00393B76" w:rsidP="00393B76">
      <w:pPr>
        <w:wordWrap w:val="0"/>
      </w:pPr>
    </w:p>
    <w:p w:rsidR="00393B76" w:rsidRPr="00393B76" w:rsidRDefault="00D2591F" w:rsidP="00393B76">
      <w:pPr>
        <w:wordWrap w:val="0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1B9C34" wp14:editId="54442E90">
                <wp:simplePos x="0" y="0"/>
                <wp:positionH relativeFrom="margin">
                  <wp:posOffset>5495925</wp:posOffset>
                </wp:positionH>
                <wp:positionV relativeFrom="paragraph">
                  <wp:posOffset>-506730</wp:posOffset>
                </wp:positionV>
                <wp:extent cx="857250" cy="4667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1F" w:rsidRPr="00FD09CD" w:rsidRDefault="00D2591F" w:rsidP="00D2591F">
                            <w:pPr>
                              <w:wordWrap w:val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タイ</w:t>
                            </w:r>
                            <w:r w:rsidRPr="00FD09CD">
                              <w:rPr>
                                <w:rFonts w:hint="eastAsia"/>
                                <w:sz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B9C34" id="_x0000_s1027" type="#_x0000_t202" style="position:absolute;left:0;text-align:left;margin-left:432.75pt;margin-top:-39.9pt;width:67.5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">
                <v:textbox>
                  <w:txbxContent>
                    <w:p w:rsidR="00D2591F" w:rsidRPr="00FD09CD" w:rsidRDefault="00D2591F" w:rsidP="00D2591F">
                      <w:pPr>
                        <w:wordWrap w:val="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タイ</w:t>
                      </w:r>
                      <w:r w:rsidRPr="00FD09CD">
                        <w:rPr>
                          <w:rFonts w:hint="eastAsia"/>
                          <w:sz w:val="32"/>
                        </w:rPr>
                        <w:t>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B76" w:rsidRPr="00393B76">
        <w:rPr>
          <w:rFonts w:hint="eastAsia"/>
          <w:sz w:val="22"/>
        </w:rPr>
        <w:t>１．</w:t>
      </w:r>
      <w:proofErr w:type="spellStart"/>
      <w:r w:rsidR="00393B76" w:rsidRPr="00393B76">
        <w:rPr>
          <w:rFonts w:ascii="Tahoma" w:hAnsi="Tahoma" w:cs="Tahoma"/>
          <w:sz w:val="22"/>
        </w:rPr>
        <w:t>การขอความร่วมมือประชาชนในจังหวัดตั้งแต่วันที่</w:t>
      </w:r>
      <w:proofErr w:type="spellEnd"/>
      <w:r w:rsidR="00393B76" w:rsidRPr="00393B76">
        <w:rPr>
          <w:sz w:val="22"/>
        </w:rPr>
        <w:t xml:space="preserve"> 22 </w:t>
      </w:r>
      <w:proofErr w:type="spellStart"/>
      <w:r w:rsidR="00393B76" w:rsidRPr="00393B76">
        <w:rPr>
          <w:rFonts w:ascii="Tahoma" w:hAnsi="Tahoma" w:cs="Tahoma"/>
          <w:sz w:val="22"/>
        </w:rPr>
        <w:t>สิงหาคมเป็นต้นไป</w:t>
      </w:r>
      <w:bookmarkStart w:id="0" w:name="_GoBack"/>
      <w:bookmarkEnd w:id="0"/>
      <w:proofErr w:type="spellEnd"/>
    </w:p>
    <w:p w:rsidR="00393B76" w:rsidRDefault="00393B76" w:rsidP="00393B76">
      <w:pPr>
        <w:wordWrap w:val="0"/>
      </w:pPr>
      <w:proofErr w:type="spellStart"/>
      <w:r>
        <w:rPr>
          <w:rFonts w:ascii="Tahoma" w:hAnsi="Tahoma" w:cs="Tahoma"/>
        </w:rPr>
        <w:t>เรียน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ประชาชนในจังหวัดฟูกูโอกะทุกท่าน</w:t>
      </w:r>
      <w:proofErr w:type="spellEnd"/>
    </w:p>
    <w:p w:rsidR="00393B76" w:rsidRDefault="00393B76" w:rsidP="00393B76">
      <w:pPr>
        <w:wordWrap w:val="0"/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4D987A9" wp14:editId="583650A9">
            <wp:simplePos x="0" y="0"/>
            <wp:positionH relativeFrom="column">
              <wp:posOffset>2524125</wp:posOffset>
            </wp:positionH>
            <wp:positionV relativeFrom="paragraph">
              <wp:posOffset>657225</wp:posOffset>
            </wp:positionV>
            <wp:extent cx="1402080" cy="1213485"/>
            <wp:effectExtent l="0" t="0" r="762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>โปรดงดเว้นการใช้บริการร้านอาหารสำหรับเลี้ยงรับรองซึ่งไม่ได้ปฏิบัติตามคู่มือแยกตามประเภทธุรกิจอย่างเคร่งครัด</w:t>
      </w:r>
      <w:r>
        <w:t xml:space="preserve"> </w:t>
      </w:r>
      <w:proofErr w:type="spellStart"/>
      <w:r>
        <w:rPr>
          <w:rFonts w:ascii="Tahoma" w:hAnsi="Tahoma" w:cs="Tahoma"/>
        </w:rPr>
        <w:t>โดยท่านสามารถสังเกตได้จาก</w:t>
      </w:r>
      <w:proofErr w:type="spellEnd"/>
      <w:r>
        <w:t xml:space="preserve"> “</w:t>
      </w:r>
      <w:proofErr w:type="spellStart"/>
      <w:r>
        <w:rPr>
          <w:rFonts w:ascii="Tahoma" w:hAnsi="Tahoma" w:cs="Tahoma"/>
        </w:rPr>
        <w:t>สติ๊กเกอร์ประกาศป้องกันการติดเชื้อ</w:t>
      </w:r>
      <w:proofErr w:type="spellEnd"/>
      <w:r>
        <w:rPr>
          <w:rFonts w:hint="eastAsia"/>
        </w:rPr>
        <w:t>”</w:t>
      </w:r>
      <w:r>
        <w:t xml:space="preserve"> </w:t>
      </w:r>
      <w:proofErr w:type="spellStart"/>
      <w:r>
        <w:rPr>
          <w:rFonts w:ascii="Tahoma" w:hAnsi="Tahoma" w:cs="Tahoma"/>
        </w:rPr>
        <w:t>ของจังหวัด</w:t>
      </w:r>
      <w:proofErr w:type="spellEnd"/>
      <w:r>
        <w:t xml:space="preserve"> </w:t>
      </w:r>
      <w:r>
        <w:rPr>
          <w:rFonts w:ascii="Tahoma" w:hAnsi="Tahoma" w:cs="Tahoma"/>
        </w:rPr>
        <w:t>จะทำให้รู้ได้ว่าร้านค้าดังกล่าวได้ดำเนินมาตรการป้องกันการติดเชื้อหรือไม่</w:t>
      </w:r>
      <w:r>
        <w:t xml:space="preserve"> </w:t>
      </w:r>
    </w:p>
    <w:p w:rsidR="00393B76" w:rsidRDefault="00393B76" w:rsidP="00393B76">
      <w:pPr>
        <w:wordWrap w:val="0"/>
      </w:pPr>
    </w:p>
    <w:p w:rsidR="00393B76" w:rsidRDefault="00393B76" w:rsidP="00393B76">
      <w:pPr>
        <w:wordWrap w:val="0"/>
      </w:pPr>
    </w:p>
    <w:p w:rsidR="00393B76" w:rsidRDefault="00393B76" w:rsidP="00393B76">
      <w:pPr>
        <w:wordWrap w:val="0"/>
      </w:pPr>
    </w:p>
    <w:p w:rsidR="00393B76" w:rsidRDefault="00393B76" w:rsidP="00393B76">
      <w:pPr>
        <w:wordWrap w:val="0"/>
      </w:pPr>
    </w:p>
    <w:p w:rsidR="00393B76" w:rsidRDefault="00393B76" w:rsidP="00393B76">
      <w:pPr>
        <w:wordWrap w:val="0"/>
      </w:pPr>
    </w:p>
    <w:p w:rsidR="00393B76" w:rsidRDefault="00393B76" w:rsidP="00393B76">
      <w:pPr>
        <w:wordWrap w:val="0"/>
        <w:rPr>
          <w:rFonts w:hint="eastAsia"/>
        </w:rPr>
      </w:pPr>
    </w:p>
    <w:p w:rsidR="00393B76" w:rsidRDefault="00393B76" w:rsidP="00393B76">
      <w:pPr>
        <w:wordWrap w:val="0"/>
      </w:pPr>
      <w:r>
        <w:rPr>
          <w:rFonts w:hint="eastAsia"/>
        </w:rPr>
        <w:t xml:space="preserve">　</w:t>
      </w:r>
      <w:proofErr w:type="spellStart"/>
      <w:r>
        <w:rPr>
          <w:rFonts w:ascii="Tahoma" w:hAnsi="Tahoma" w:cs="Tahoma"/>
        </w:rPr>
        <w:t>อนึ่ง</w:t>
      </w:r>
      <w:proofErr w:type="spellEnd"/>
      <w:r>
        <w:t xml:space="preserve"> </w:t>
      </w:r>
      <w:r>
        <w:rPr>
          <w:rFonts w:ascii="Tahoma" w:hAnsi="Tahoma" w:cs="Tahoma"/>
        </w:rPr>
        <w:t>จังหวัดฯยกเลิกการขอความร่วมมือตามรายละเอียดด้านล่างที่ขอให้ปฏิบัติในช่วงระหว่างวันที่</w:t>
      </w:r>
      <w:r>
        <w:t xml:space="preserve"> 8 – 21 </w:t>
      </w:r>
      <w:proofErr w:type="spellStart"/>
      <w:r>
        <w:rPr>
          <w:rFonts w:ascii="Tahoma" w:hAnsi="Tahoma" w:cs="Tahoma"/>
        </w:rPr>
        <w:t>สิงหาคม</w:t>
      </w:r>
      <w:proofErr w:type="spellEnd"/>
    </w:p>
    <w:p w:rsidR="00393B76" w:rsidRDefault="00393B76" w:rsidP="00393B76">
      <w:pPr>
        <w:wordWrap w:val="0"/>
      </w:pPr>
      <w:r>
        <w:rPr>
          <w:rFonts w:hint="eastAsia"/>
        </w:rPr>
        <w:t>・</w:t>
      </w:r>
      <w:proofErr w:type="spellStart"/>
      <w:r>
        <w:rPr>
          <w:rFonts w:ascii="Tahoma" w:hAnsi="Tahoma" w:cs="Tahoma"/>
        </w:rPr>
        <w:t>รับประทานอาหารหรือทานเลี้ยงสังสรรค์ในร้านอาหารไม่เกินสองชั่วโมง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และงดสังสรรค์ต่อรอบสองหรือสาม</w:t>
      </w:r>
      <w:proofErr w:type="spellEnd"/>
    </w:p>
    <w:p w:rsidR="00393B76" w:rsidRDefault="00393B76" w:rsidP="00393B76">
      <w:pPr>
        <w:wordWrap w:val="0"/>
      </w:pPr>
    </w:p>
    <w:p w:rsidR="00393B76" w:rsidRDefault="00393B76" w:rsidP="00393B76">
      <w:pPr>
        <w:wordWrap w:val="0"/>
      </w:pPr>
      <w:r>
        <w:rPr>
          <w:rFonts w:hint="eastAsia"/>
        </w:rPr>
        <w:t>※（１）</w:t>
      </w:r>
      <w:r>
        <w:rPr>
          <w:rFonts w:ascii="Tahoma" w:hAnsi="Tahoma" w:cs="Tahoma"/>
        </w:rPr>
        <w:t>สถานบันเทิงซึ่งระบุตามกฎหมายพิเศษสำหรับจัดการการแพร่ระบาดของไวรัสโคโรนา</w:t>
      </w:r>
      <w:r>
        <w:t xml:space="preserve"> 2019 (COVID-19) </w:t>
      </w:r>
      <w:proofErr w:type="spellStart"/>
      <w:r>
        <w:rPr>
          <w:rFonts w:ascii="Tahoma" w:hAnsi="Tahoma" w:cs="Tahoma"/>
        </w:rPr>
        <w:t>ลำดับที่</w:t>
      </w:r>
      <w:proofErr w:type="spellEnd"/>
      <w:r>
        <w:t xml:space="preserve"> 11 </w:t>
      </w:r>
      <w:proofErr w:type="spellStart"/>
      <w:r>
        <w:rPr>
          <w:rFonts w:ascii="Tahoma" w:hAnsi="Tahoma" w:cs="Tahoma"/>
        </w:rPr>
        <w:t>มาตราที่</w:t>
      </w:r>
      <w:proofErr w:type="spellEnd"/>
      <w:r>
        <w:t xml:space="preserve"> 11 </w:t>
      </w:r>
      <w:proofErr w:type="spellStart"/>
      <w:r>
        <w:rPr>
          <w:rFonts w:ascii="Tahoma" w:hAnsi="Tahoma" w:cs="Tahoma"/>
        </w:rPr>
        <w:t>วรรค</w:t>
      </w:r>
      <w:proofErr w:type="spellEnd"/>
      <w:r>
        <w:t xml:space="preserve"> 11</w:t>
      </w:r>
    </w:p>
    <w:p w:rsidR="00393B76" w:rsidRDefault="00393B76" w:rsidP="00393B76">
      <w:pPr>
        <w:wordWrap w:val="0"/>
      </w:pPr>
      <w:r>
        <w:rPr>
          <w:rFonts w:hint="eastAsia"/>
        </w:rPr>
        <w:t>・</w:t>
      </w:r>
      <w:proofErr w:type="spellStart"/>
      <w:r>
        <w:rPr>
          <w:rFonts w:ascii="Tahoma" w:hAnsi="Tahoma" w:cs="Tahoma"/>
        </w:rPr>
        <w:t>ร้านอาหารสำหรับเลี้ยงรับรอง</w:t>
      </w:r>
      <w:proofErr w:type="spellEnd"/>
      <w:r>
        <w:t xml:space="preserve"> (</w:t>
      </w:r>
      <w:proofErr w:type="spellStart"/>
      <w:r>
        <w:rPr>
          <w:rFonts w:ascii="Tahoma" w:hAnsi="Tahoma" w:cs="Tahoma"/>
        </w:rPr>
        <w:t>ร้านที่เน้นใช้บริการสำหรับรับรองลูกค้าตามชื่อเรียก</w:t>
      </w:r>
      <w:proofErr w:type="spellEnd"/>
      <w:r>
        <w:t>)</w:t>
      </w:r>
    </w:p>
    <w:p w:rsidR="00393B76" w:rsidRDefault="00393B76" w:rsidP="00393B76">
      <w:pPr>
        <w:wordWrap w:val="0"/>
      </w:pPr>
      <w:r>
        <w:rPr>
          <w:rFonts w:hint="eastAsia"/>
        </w:rPr>
        <w:t>・</w:t>
      </w:r>
      <w:proofErr w:type="spellStart"/>
      <w:r>
        <w:rPr>
          <w:rFonts w:ascii="Tahoma" w:hAnsi="Tahoma" w:cs="Tahoma"/>
        </w:rPr>
        <w:t>ร้านกินดื่มที่จำหน่ายสุรา</w:t>
      </w:r>
      <w:proofErr w:type="spellEnd"/>
      <w:r>
        <w:t xml:space="preserve"> (</w:t>
      </w:r>
      <w:proofErr w:type="spellStart"/>
      <w:r>
        <w:rPr>
          <w:rFonts w:ascii="Tahoma" w:hAnsi="Tahoma" w:cs="Tahoma"/>
        </w:rPr>
        <w:t>บาร์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ไนต์คลับ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เป็นต้น</w:t>
      </w:r>
      <w:proofErr w:type="spellEnd"/>
      <w:r>
        <w:t>)</w:t>
      </w:r>
    </w:p>
    <w:p w:rsidR="00393B76" w:rsidRDefault="00393B76" w:rsidP="00393B76">
      <w:pPr>
        <w:wordWrap w:val="0"/>
      </w:pPr>
      <w:r>
        <w:rPr>
          <w:rFonts w:hint="eastAsia"/>
        </w:rPr>
        <w:t>・</w:t>
      </w:r>
      <w:proofErr w:type="spellStart"/>
      <w:r>
        <w:rPr>
          <w:rFonts w:ascii="Tahoma" w:hAnsi="Tahoma" w:cs="Tahoma"/>
        </w:rPr>
        <w:t>ร้านคาราโอเกะที่จำหน่ายสุรา</w:t>
      </w:r>
      <w:proofErr w:type="spellEnd"/>
    </w:p>
    <w:p w:rsidR="00393B76" w:rsidRDefault="00393B76" w:rsidP="00393B76">
      <w:pPr>
        <w:wordWrap w:val="0"/>
      </w:pPr>
      <w:r>
        <w:rPr>
          <w:rFonts w:hint="eastAsia"/>
        </w:rPr>
        <w:t xml:space="preserve">　（２）</w:t>
      </w:r>
      <w:proofErr w:type="spellStart"/>
      <w:r>
        <w:rPr>
          <w:rFonts w:ascii="Tahoma" w:hAnsi="Tahoma" w:cs="Tahoma"/>
        </w:rPr>
        <w:t>ร้านกินดื่มอื่น</w:t>
      </w:r>
      <w:proofErr w:type="spellEnd"/>
      <w:r>
        <w:t xml:space="preserve"> </w:t>
      </w:r>
      <w:r>
        <w:rPr>
          <w:rFonts w:ascii="Tahoma" w:hAnsi="Tahoma" w:cs="Tahoma"/>
        </w:rPr>
        <w:t>ๆ</w:t>
      </w:r>
      <w:r>
        <w:t xml:space="preserve"> </w:t>
      </w:r>
      <w:proofErr w:type="spellStart"/>
      <w:r>
        <w:rPr>
          <w:rFonts w:ascii="Tahoma" w:hAnsi="Tahoma" w:cs="Tahoma"/>
        </w:rPr>
        <w:t>ที่จำหน่ายสุรานอกเหนือจากที่ระบุด้านบน</w:t>
      </w:r>
      <w:proofErr w:type="spellEnd"/>
      <w:r>
        <w:t xml:space="preserve"> (</w:t>
      </w:r>
      <w:proofErr w:type="spellStart"/>
      <w:r>
        <w:rPr>
          <w:rFonts w:ascii="Tahoma" w:hAnsi="Tahoma" w:cs="Tahoma"/>
        </w:rPr>
        <w:t>เช่นร้านอิซากายะ</w:t>
      </w:r>
      <w:proofErr w:type="spellEnd"/>
      <w:r>
        <w:t>)</w:t>
      </w:r>
    </w:p>
    <w:p w:rsidR="00393B76" w:rsidRDefault="00393B76" w:rsidP="00393B76">
      <w:pPr>
        <w:wordWrap w:val="0"/>
      </w:pPr>
    </w:p>
    <w:p w:rsidR="00393B76" w:rsidRDefault="00393B76" w:rsidP="00393B76">
      <w:pPr>
        <w:wordWrap w:val="0"/>
      </w:pPr>
      <w:proofErr w:type="spellStart"/>
      <w:r>
        <w:rPr>
          <w:rFonts w:ascii="Tahoma" w:hAnsi="Tahoma" w:cs="Tahoma"/>
        </w:rPr>
        <w:t>ขอความร่วมมือทั่วไปเมื่อดูจากสถานการณ์การคิดเชื้อในปัจจุบัน</w:t>
      </w:r>
      <w:proofErr w:type="spellEnd"/>
    </w:p>
    <w:p w:rsidR="00393B76" w:rsidRDefault="00393B76" w:rsidP="00393B76">
      <w:pPr>
        <w:wordWrap w:val="0"/>
      </w:pPr>
      <w:r>
        <w:rPr>
          <w:rFonts w:ascii="Tahoma" w:hAnsi="Tahoma" w:cs="Tahoma"/>
        </w:rPr>
        <w:t>ปัจจุบันพบการติดเชื่อแบบกลุ่มหรือคลัสเตอร์ในโรงเรียนหรือสถานศึกษาเพิ่มมากขึ้น</w:t>
      </w:r>
      <w:r>
        <w:t xml:space="preserve"> </w:t>
      </w:r>
      <w:r>
        <w:rPr>
          <w:rFonts w:ascii="Tahoma" w:hAnsi="Tahoma" w:cs="Tahoma"/>
        </w:rPr>
        <w:t>คนในวัยหนุ่มสาวต้องระมัดระวังเป็นอย่างมากไม่ให้แพร่เชื้อไปสู่ผู้สูงอายุซึ่งมีโอกาสอาการทรุดหนักได้ง่าย</w:t>
      </w:r>
      <w:r>
        <w:t xml:space="preserve"> </w:t>
      </w:r>
      <w:proofErr w:type="spellStart"/>
      <w:r>
        <w:rPr>
          <w:rFonts w:ascii="Tahoma" w:hAnsi="Tahoma" w:cs="Tahoma"/>
        </w:rPr>
        <w:t>ผ่านการติดเชื้อภายในครอบครัว</w:t>
      </w:r>
      <w:proofErr w:type="spellEnd"/>
    </w:p>
    <w:p w:rsidR="00393B76" w:rsidRDefault="00393B76" w:rsidP="00393B76">
      <w:pPr>
        <w:wordWrap w:val="0"/>
      </w:pPr>
      <w:proofErr w:type="spellStart"/>
      <w:r>
        <w:rPr>
          <w:rFonts w:ascii="Tahoma" w:hAnsi="Tahoma" w:cs="Tahoma"/>
        </w:rPr>
        <w:t>สำหรับการรับประทานอาหารหรืองานเลี้ยงสังสรรค์เป็นหมู่คณะ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ขอให้หลีกเลี่ยงหากท่านไม่สามารถกะจำนวนคน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ความกว้างของสถานที่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การระบายอากาศ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และการป้องกันโดยองค์รวมเพื่อไม่ให้เกิดการแพร่ระบาดได้</w:t>
      </w:r>
      <w:proofErr w:type="spellEnd"/>
    </w:p>
    <w:p w:rsidR="0074295B" w:rsidRDefault="00393B76" w:rsidP="00393B76">
      <w:pPr>
        <w:wordWrap w:val="0"/>
      </w:pPr>
      <w:proofErr w:type="spellStart"/>
      <w:r>
        <w:rPr>
          <w:rFonts w:ascii="Tahoma" w:hAnsi="Tahoma" w:cs="Tahoma"/>
        </w:rPr>
        <w:t>สำหรับการใช้บริการศูนย์ดูแลผู้สูงอายุแบบไปกลับ</w:t>
      </w:r>
      <w:proofErr w:type="spellEnd"/>
      <w:r>
        <w:t xml:space="preserve"> (</w:t>
      </w:r>
      <w:proofErr w:type="spellStart"/>
      <w:r>
        <w:rPr>
          <w:rFonts w:ascii="Tahoma" w:hAnsi="Tahoma" w:cs="Tahoma"/>
        </w:rPr>
        <w:t>เดย์เซอร์วิส</w:t>
      </w:r>
      <w:proofErr w:type="spellEnd"/>
      <w:r>
        <w:t xml:space="preserve">) </w:t>
      </w:r>
      <w:proofErr w:type="spellStart"/>
      <w:r>
        <w:rPr>
          <w:rFonts w:ascii="Tahoma" w:hAnsi="Tahoma" w:cs="Tahoma"/>
        </w:rPr>
        <w:t>เมื่อพิจารณาจากการที่พบการติดเชื้อแบบกลุ่มหรือคลัสเตอร์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กรณีที่ตรวจพบว่ามีไข้สูงขอให้งดใช้บริการ</w:t>
      </w:r>
      <w:proofErr w:type="spellEnd"/>
    </w:p>
    <w:sectPr w:rsidR="0074295B" w:rsidSect="00393B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76"/>
    <w:rsid w:val="00393B76"/>
    <w:rsid w:val="0074295B"/>
    <w:rsid w:val="00D2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65585-1CC9-4A5F-B236-33053192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5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2020-08-21T10:49:00Z</cp:lastPrinted>
  <dcterms:created xsi:type="dcterms:W3CDTF">2020-08-21T10:44:00Z</dcterms:created>
  <dcterms:modified xsi:type="dcterms:W3CDTF">2020-08-21T11:00:00Z</dcterms:modified>
</cp:coreProperties>
</file>