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1C5C" w14:textId="74D41468" w:rsidR="00E3600E" w:rsidRDefault="00D76919" w:rsidP="00785E1C">
      <w:pPr>
        <w:jc w:val="center"/>
      </w:pPr>
      <w:r w:rsidRPr="00445004">
        <w:rPr>
          <w:rFonts w:eastAsiaTheme="majorEastAsia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8D6EF4" wp14:editId="2D35A62F">
                <wp:simplePos x="0" y="0"/>
                <wp:positionH relativeFrom="column">
                  <wp:posOffset>5743575</wp:posOffset>
                </wp:positionH>
                <wp:positionV relativeFrom="paragraph">
                  <wp:posOffset>-516255</wp:posOffset>
                </wp:positionV>
                <wp:extent cx="771525" cy="438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52CE" w14:textId="77777777" w:rsidR="00D76919" w:rsidRPr="00445004" w:rsidRDefault="00D76919" w:rsidP="00D76919">
                            <w:pPr>
                              <w:rPr>
                                <w:sz w:val="52"/>
                              </w:rPr>
                            </w:pPr>
                            <w:r w:rsidRPr="00445004">
                              <w:rPr>
                                <w:rFonts w:hint="eastAsia"/>
                                <w:sz w:val="36"/>
                              </w:rPr>
                              <w:t>英語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D6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5pt;margin-top:-40.65pt;width:60.7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N+QQIAAFYEAAAOAAAAZHJzL2Uyb0RvYy54bWysVMGO0zAQvSPxD5bvNE1paTdqulq6FCHt&#10;AtLCBziO01g4nmC7TcqxlRAfwS8gznxPfoSx0y3VgjggcrA8Hs/zmzczmV+2lSJbYawEndJ4MKRE&#10;aA651OuUvn+3ejKjxDqmc6ZAi5TuhKWXi8eP5k2diBGUoHJhCIJomzR1Skvn6iSKLC9FxewAaqHR&#10;WYCpmEPTrKPcsAbRKxWNhsNnUQMmrw1wYS2eXvdOugj4RSG4e1MUVjiiUorcXFhNWDO/Ros5S9aG&#10;1aXkRxrsH1hUTGp89AR1zRwjGyN/g6okN2ChcAMOVQRFIbkIOWA28fBBNnclq0XIBcWx9Ukm+/9g&#10;+evtW0NkntJRPKVEswqL1B0+d/tv3f5Hd/hCusPX7nDo9t/RJiMvWFPbBOPuaox07XNosfAheVvf&#10;AP9giYZlyfRaXBkDTSlYjoRjHxmdhfY41oNkzS3k+C7bOAhAbWEqrybqQxAdC7c7FUu0jnA8nE7j&#10;yWhCCUfX+OksnoRiRiy5D66NdS8FVMRvUmqwFwI4295Y58mw5P6Kf8uCkvlKKhUMs86WypAtw75Z&#10;hS/wf3BNadKk9MLz+DvEMHx/gqikwwFQskrp7HSJJV61FzoP7emYVP0eKSt9lNEr12vo2qw9liWD&#10;fIeCGugbHQcTNyWYT5Q02OQptR83zAhK1CuNRbmIx2M/FcEYT6YjNMy5Jzv3MM0RKqWOkn67dGGS&#10;fOoarrB4hQzC+ir3TI5csXmD3sdB89Nxbodbv34Hi58AAAD//wMAUEsDBBQABgAIAAAAIQDLjz6+&#10;4QAAAAwBAAAPAAAAZHJzL2Rvd25yZXYueG1sTI/BTsMwDIbvSLxDZCQuaEvajtKVphNCAsENBoJr&#10;1mRtReOUJOvK2+Od4Gj70+/vrzazHdhkfOgdSkiWApjBxukeWwnvbw+LAliICrUaHBoJPybApj4/&#10;q1Sp3RFfzbSNLaMQDKWS0MU4lpyHpjNWhaUbDdJt77xVkUbfcu3VkcLtwFMhcm5Vj/ShU6O570zz&#10;tT1YCcXqafoMz9nLR5Pvh3W8upkev72Ulxfz3S2waOb4B8NJn9ShJqedO6AObJCwFqtrQiUsiiQD&#10;diJEmlO9Ha2SNANeV/x/ifoXAAD//wMAUEsBAi0AFAAGAAgAAAAhALaDOJL+AAAA4QEAABMAAAAA&#10;AAAAAAAAAAAAAAAAAFtDb250ZW50X1R5cGVzXS54bWxQSwECLQAUAAYACAAAACEAOP0h/9YAAACU&#10;AQAACwAAAAAAAAAAAAAAAAAvAQAAX3JlbHMvLnJlbHNQSwECLQAUAAYACAAAACEAZHYjfkECAABW&#10;BAAADgAAAAAAAAAAAAAAAAAuAgAAZHJzL2Uyb0RvYy54bWxQSwECLQAUAAYACAAAACEAy48+vuEA&#10;AAAMAQAADwAAAAAAAAAAAAAAAACbBAAAZHJzL2Rvd25yZXYueG1sUEsFBgAAAAAEAAQA8wAAAKkF&#10;AAAAAA==&#10;">
                <v:textbox>
                  <w:txbxContent>
                    <w:p w14:paraId="0C2C52CE" w14:textId="77777777" w:rsidR="00D76919" w:rsidRPr="00445004" w:rsidRDefault="00D76919" w:rsidP="00D76919">
                      <w:pPr>
                        <w:rPr>
                          <w:sz w:val="52"/>
                        </w:rPr>
                      </w:pPr>
                      <w:r w:rsidRPr="00445004">
                        <w:rPr>
                          <w:rFonts w:hint="eastAsia"/>
                          <w:sz w:val="36"/>
                        </w:rPr>
                        <w:t>英語</w:t>
                      </w:r>
                    </w:p>
                  </w:txbxContent>
                </v:textbox>
              </v:shape>
            </w:pict>
          </mc:Fallback>
        </mc:AlternateContent>
      </w:r>
      <w:r w:rsidR="00FD577A">
        <w:t>Regarding to the “Fukuoka COVID-19 Alert” and</w:t>
      </w:r>
      <w:r w:rsidR="003C52DF">
        <w:t xml:space="preserve"> </w:t>
      </w:r>
      <w:r w:rsidR="0020568D">
        <w:t>from now on</w:t>
      </w:r>
    </w:p>
    <w:p w14:paraId="66CEBAE1" w14:textId="77777777" w:rsidR="003C3F28" w:rsidRDefault="003C3F28" w:rsidP="00785E1C">
      <w:pPr>
        <w:jc w:val="center"/>
      </w:pPr>
    </w:p>
    <w:p w14:paraId="23E43231" w14:textId="0C34EE5C" w:rsidR="003C3F28" w:rsidRDefault="00FD577A" w:rsidP="003C3F28">
      <w:pPr>
        <w:jc w:val="right"/>
      </w:pPr>
      <w:r>
        <w:t>August 20</w:t>
      </w:r>
      <w:r w:rsidRPr="00FD577A">
        <w:rPr>
          <w:vertAlign w:val="superscript"/>
        </w:rPr>
        <w:t>th</w:t>
      </w:r>
    </w:p>
    <w:p w14:paraId="126AF135" w14:textId="77777777" w:rsidR="008C6459" w:rsidRDefault="00FD577A" w:rsidP="003C3F28">
      <w:pPr>
        <w:jc w:val="right"/>
      </w:pPr>
      <w:r>
        <w:rPr>
          <w:rFonts w:hint="eastAsia"/>
        </w:rPr>
        <w:t>F</w:t>
      </w:r>
      <w:r>
        <w:t>ukuoka Prefectural Government</w:t>
      </w:r>
    </w:p>
    <w:p w14:paraId="04663D39" w14:textId="160D2C58" w:rsidR="003C3F28" w:rsidRPr="003C3F28" w:rsidRDefault="00FD577A" w:rsidP="003C3F28">
      <w:pPr>
        <w:jc w:val="right"/>
      </w:pPr>
      <w:r>
        <w:t xml:space="preserve"> </w:t>
      </w:r>
    </w:p>
    <w:p w14:paraId="000C8697" w14:textId="77777777" w:rsidR="00C70B4D" w:rsidRDefault="008C6459" w:rsidP="00054337">
      <w:pPr>
        <w:wordWrap w:val="0"/>
        <w:ind w:firstLineChars="100" w:firstLine="210"/>
      </w:pPr>
      <w:r>
        <w:t>From</w:t>
      </w:r>
      <w:r w:rsidR="00FD577A">
        <w:t xml:space="preserve"> the middle of July</w:t>
      </w:r>
      <w:r>
        <w:t xml:space="preserve"> and on</w:t>
      </w:r>
      <w:r w:rsidR="00FD577A">
        <w:t xml:space="preserve">, new cases of </w:t>
      </w:r>
      <w:r>
        <w:t xml:space="preserve">COVID-19 </w:t>
      </w:r>
      <w:r w:rsidR="00FD577A">
        <w:t xml:space="preserve">infections </w:t>
      </w:r>
      <w:r w:rsidR="00AA15DC">
        <w:t xml:space="preserve">and </w:t>
      </w:r>
      <w:r w:rsidR="00BC716C">
        <w:t xml:space="preserve">cases of </w:t>
      </w:r>
      <w:r w:rsidR="00AA15DC">
        <w:t xml:space="preserve">unknown </w:t>
      </w:r>
      <w:r w:rsidR="00BC716C">
        <w:t xml:space="preserve">transmission </w:t>
      </w:r>
      <w:r w:rsidR="00AA15DC">
        <w:t xml:space="preserve">have been increasing and </w:t>
      </w:r>
      <w:r w:rsidR="009A6E12">
        <w:t xml:space="preserve">the occupancy rate of hospital beds </w:t>
      </w:r>
      <w:r w:rsidR="00AA15DC">
        <w:t>have been increasing too.</w:t>
      </w:r>
      <w:r>
        <w:t xml:space="preserve"> </w:t>
      </w:r>
      <w:r w:rsidR="00BC716C">
        <w:t>On August 5</w:t>
      </w:r>
      <w:r w:rsidR="00BC716C" w:rsidRPr="00BC716C">
        <w:rPr>
          <w:vertAlign w:val="superscript"/>
        </w:rPr>
        <w:t>th</w:t>
      </w:r>
      <w:r w:rsidR="00BC716C">
        <w:t xml:space="preserve"> </w:t>
      </w:r>
      <w:r>
        <w:t>we</w:t>
      </w:r>
      <w:r w:rsidR="00BC716C">
        <w:t xml:space="preserve"> have set up the Fukuoka COVID-19 alert, </w:t>
      </w:r>
      <w:r w:rsidR="00BC716C" w:rsidRPr="00BC716C">
        <w:t>based on the status of the clusters</w:t>
      </w:r>
      <w:r w:rsidR="00BC716C">
        <w:t xml:space="preserve">, we </w:t>
      </w:r>
      <w:r w:rsidR="00BC716C" w:rsidRPr="00BC716C">
        <w:t>request</w:t>
      </w:r>
      <w:r w:rsidR="00BC716C">
        <w:t xml:space="preserve">ed to improve the </w:t>
      </w:r>
      <w:r w:rsidR="00BC716C" w:rsidRPr="00BC716C">
        <w:t xml:space="preserve">medical </w:t>
      </w:r>
      <w:r w:rsidR="00BC716C">
        <w:t>support</w:t>
      </w:r>
      <w:r w:rsidR="00BC716C" w:rsidRPr="00BC716C">
        <w:t xml:space="preserve"> syste</w:t>
      </w:r>
      <w:r w:rsidR="00BC716C">
        <w:t>m</w:t>
      </w:r>
      <w:r w:rsidR="00BC716C" w:rsidRPr="00BC716C">
        <w:t xml:space="preserve">, we have requested new measures </w:t>
      </w:r>
      <w:r w:rsidR="00BC716C">
        <w:t>for</w:t>
      </w:r>
      <w:r w:rsidR="00BC716C" w:rsidRPr="00BC716C">
        <w:t xml:space="preserve"> prefectural residents and businesses</w:t>
      </w:r>
      <w:r w:rsidR="00BC716C">
        <w:t xml:space="preserve"> to follow.</w:t>
      </w:r>
    </w:p>
    <w:p w14:paraId="3F8EB900" w14:textId="79882131" w:rsidR="00C70B4D" w:rsidRDefault="00054337" w:rsidP="00054337">
      <w:pPr>
        <w:wordWrap w:val="0"/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8CFED" wp14:editId="1AE12A81">
            <wp:simplePos x="0" y="0"/>
            <wp:positionH relativeFrom="column">
              <wp:posOffset>1007110</wp:posOffset>
            </wp:positionH>
            <wp:positionV relativeFrom="paragraph">
              <wp:posOffset>1085850</wp:posOffset>
            </wp:positionV>
            <wp:extent cx="4514850" cy="25147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1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459">
        <w:t xml:space="preserve">The occupancy rate of hospital beds has gradually increased since August 5, and the situation is still unpredictable. As a result, the "Fukuoka COVID-19 Alert" will continue to be in effect; however, the number of new infections has been decreasing and the number of clusters at restaurants and other facilities </w:t>
      </w:r>
      <w:r w:rsidR="00C70B4D">
        <w:t>wher</w:t>
      </w:r>
      <w:r w:rsidR="008C6459">
        <w:t xml:space="preserve">e </w:t>
      </w:r>
      <w:r w:rsidR="00C70B4D">
        <w:t xml:space="preserve">they have been </w:t>
      </w:r>
      <w:r w:rsidR="008C6459">
        <w:t>cooperat</w:t>
      </w:r>
      <w:r w:rsidR="00C70B4D">
        <w:t xml:space="preserve">ing with the </w:t>
      </w:r>
      <w:r w:rsidR="008C6459">
        <w:t>reques</w:t>
      </w:r>
      <w:r w:rsidR="00C70B4D">
        <w:t>t</w:t>
      </w:r>
      <w:r w:rsidR="008C6459">
        <w:t xml:space="preserve"> ha</w:t>
      </w:r>
      <w:r w:rsidR="00C70B4D">
        <w:t>s</w:t>
      </w:r>
      <w:r w:rsidR="008C6459">
        <w:t xml:space="preserve"> </w:t>
      </w:r>
      <w:r w:rsidR="00C70B4D">
        <w:t xml:space="preserve">been </w:t>
      </w:r>
      <w:r w:rsidR="008C6459">
        <w:t xml:space="preserve">decreasing. If this trend continues, the </w:t>
      </w:r>
      <w:r w:rsidR="00C70B4D">
        <w:t>strain</w:t>
      </w:r>
      <w:r w:rsidR="008C6459">
        <w:t xml:space="preserve"> on the healthcare system</w:t>
      </w:r>
      <w:r w:rsidR="00C70B4D">
        <w:t xml:space="preserve"> would</w:t>
      </w:r>
      <w:r w:rsidR="008C6459">
        <w:t xml:space="preserve"> decrease</w:t>
      </w:r>
      <w:r w:rsidR="00C70B4D">
        <w:t xml:space="preserve"> too</w:t>
      </w:r>
      <w:r w:rsidR="008C6459">
        <w:t>.</w:t>
      </w:r>
    </w:p>
    <w:p w14:paraId="63B4305A" w14:textId="48C99C90" w:rsidR="00054337" w:rsidRDefault="00054337" w:rsidP="00054337">
      <w:pPr>
        <w:wordWrap w:val="0"/>
        <w:ind w:firstLine="839"/>
        <w:rPr>
          <w:noProof/>
        </w:rPr>
      </w:pPr>
    </w:p>
    <w:p w14:paraId="1394BFBE" w14:textId="2BA1EEE6" w:rsidR="00054337" w:rsidRDefault="00054337" w:rsidP="00C70B4D">
      <w:pPr>
        <w:ind w:firstLine="840"/>
        <w:rPr>
          <w:noProof/>
        </w:rPr>
      </w:pPr>
    </w:p>
    <w:p w14:paraId="236E23E3" w14:textId="77777777" w:rsidR="00054337" w:rsidRDefault="00054337" w:rsidP="00C70B4D">
      <w:pPr>
        <w:ind w:firstLine="840"/>
      </w:pPr>
    </w:p>
    <w:p w14:paraId="12AFD227" w14:textId="441C4669" w:rsidR="00054337" w:rsidRDefault="00054337" w:rsidP="00C70B4D">
      <w:pPr>
        <w:ind w:firstLine="840"/>
      </w:pPr>
    </w:p>
    <w:p w14:paraId="7E1DD364" w14:textId="77777777" w:rsidR="00054337" w:rsidRDefault="00054337" w:rsidP="00C70B4D">
      <w:pPr>
        <w:ind w:firstLine="840"/>
      </w:pPr>
    </w:p>
    <w:p w14:paraId="5943B07E" w14:textId="77777777" w:rsidR="00054337" w:rsidRDefault="00054337" w:rsidP="00C70B4D">
      <w:pPr>
        <w:ind w:firstLine="840"/>
      </w:pPr>
    </w:p>
    <w:p w14:paraId="14D6B3B5" w14:textId="77777777" w:rsidR="00054337" w:rsidRDefault="00054337" w:rsidP="00C70B4D">
      <w:pPr>
        <w:ind w:firstLine="840"/>
      </w:pPr>
    </w:p>
    <w:p w14:paraId="0BB8E9BE" w14:textId="77777777" w:rsidR="00054337" w:rsidRDefault="00054337" w:rsidP="00C70B4D">
      <w:pPr>
        <w:ind w:firstLine="840"/>
      </w:pPr>
    </w:p>
    <w:p w14:paraId="4FEBE056" w14:textId="77777777" w:rsidR="00054337" w:rsidRDefault="00054337" w:rsidP="00C70B4D">
      <w:pPr>
        <w:ind w:firstLine="840"/>
      </w:pPr>
    </w:p>
    <w:p w14:paraId="4B284DC9" w14:textId="77777777" w:rsidR="00054337" w:rsidRDefault="00054337" w:rsidP="005A1712">
      <w:pPr>
        <w:ind w:firstLine="840"/>
      </w:pPr>
    </w:p>
    <w:p w14:paraId="643CF754" w14:textId="77777777" w:rsidR="00054337" w:rsidRDefault="00054337" w:rsidP="005A1712">
      <w:pPr>
        <w:ind w:firstLine="840"/>
      </w:pPr>
    </w:p>
    <w:p w14:paraId="14A2194B" w14:textId="77777777" w:rsidR="00990F0D" w:rsidRDefault="00990F0D" w:rsidP="005A1712">
      <w:pPr>
        <w:ind w:firstLine="840"/>
      </w:pPr>
    </w:p>
    <w:p w14:paraId="3F6D463D" w14:textId="5E2C71EB" w:rsidR="005A1712" w:rsidRDefault="00C70B4D" w:rsidP="00054337">
      <w:pPr>
        <w:wordWrap w:val="0"/>
        <w:ind w:firstLineChars="100" w:firstLine="210"/>
      </w:pPr>
      <w:r>
        <w:t xml:space="preserve">As we will have to face with COVID-19 for a long time to come, it will be difficult to maintain </w:t>
      </w:r>
      <w:r w:rsidR="005A1712">
        <w:t xml:space="preserve">prevention </w:t>
      </w:r>
      <w:r>
        <w:t>measures, such as requesting to</w:t>
      </w:r>
      <w:r w:rsidR="005A1712">
        <w:t xml:space="preserve"> people and businesses</w:t>
      </w:r>
      <w:r>
        <w:t xml:space="preserve"> </w:t>
      </w:r>
      <w:r w:rsidR="005A1712">
        <w:t xml:space="preserve">to temporary close or </w:t>
      </w:r>
      <w:r>
        <w:t>refraining from going outside for a long period of time, so it is important for society as a whole to prevent</w:t>
      </w:r>
      <w:r w:rsidR="005A1712">
        <w:t xml:space="preserve"> </w:t>
      </w:r>
      <w:r>
        <w:t>infection</w:t>
      </w:r>
      <w:r w:rsidR="005A1712">
        <w:t>s</w:t>
      </w:r>
      <w:r>
        <w:t>.</w:t>
      </w:r>
      <w:r w:rsidR="005A1712">
        <w:t xml:space="preserve"> </w:t>
      </w:r>
    </w:p>
    <w:p w14:paraId="72C24646" w14:textId="2837B917" w:rsidR="00AE6B59" w:rsidRDefault="00C70B4D" w:rsidP="00054337">
      <w:pPr>
        <w:wordWrap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For this reason, we are reviewing the cooperation </w:t>
      </w:r>
      <w:r w:rsidR="00AE6B59">
        <w:t xml:space="preserve">of the </w:t>
      </w:r>
      <w:r>
        <w:rPr>
          <w:rFonts w:hint="eastAsia"/>
        </w:rPr>
        <w:t xml:space="preserve">requests we have made to prefectural residents and businesses based on the current situation, while reducing the restrictions on socioeconomic activities as much as possible, on the basis </w:t>
      </w:r>
      <w:r w:rsidR="00AE6B59">
        <w:t>o</w:t>
      </w:r>
      <w:r>
        <w:t>f infection</w:t>
      </w:r>
      <w:r w:rsidR="00AE6B59">
        <w:t xml:space="preserve"> prevention</w:t>
      </w:r>
      <w:r>
        <w:t xml:space="preserve">, and will provide new support to businesses </w:t>
      </w:r>
      <w:r w:rsidR="00AE6B59">
        <w:t>cooperating with</w:t>
      </w:r>
      <w:r>
        <w:t xml:space="preserve"> infection prevention</w:t>
      </w:r>
      <w:r w:rsidR="00AE6B59">
        <w:t xml:space="preserve"> measures</w:t>
      </w:r>
      <w:r>
        <w:t>.</w:t>
      </w:r>
    </w:p>
    <w:p w14:paraId="7CC46744" w14:textId="645ABD99" w:rsidR="00AE6B59" w:rsidRDefault="00AE6B59" w:rsidP="00054337">
      <w:pPr>
        <w:wordWrap w:val="0"/>
      </w:pPr>
      <w:r w:rsidRPr="00AE6B59">
        <w:rPr>
          <w:rFonts w:hint="eastAsia"/>
        </w:rPr>
        <w:t xml:space="preserve">　</w:t>
      </w:r>
      <w:r w:rsidRPr="00AE6B59">
        <w:rPr>
          <w:rFonts w:hint="eastAsia"/>
        </w:rPr>
        <w:t xml:space="preserve">If the spread of the infection progresses </w:t>
      </w:r>
      <w:r>
        <w:t xml:space="preserve">even </w:t>
      </w:r>
      <w:r w:rsidRPr="00AE6B59">
        <w:rPr>
          <w:rFonts w:hint="eastAsia"/>
        </w:rPr>
        <w:t>further and it becomes difficult to maintain and ensure the provision of medical care, we will once again ask the citizens and businesses of the prefecture to take further measures.</w:t>
      </w:r>
    </w:p>
    <w:p w14:paraId="1B5CD8A9" w14:textId="28A3E5CB" w:rsidR="00AE6B59" w:rsidRPr="00AE6B59" w:rsidRDefault="00D76919" w:rsidP="00AE6B59">
      <w:pPr>
        <w:rPr>
          <w:b/>
          <w:sz w:val="24"/>
          <w:szCs w:val="24"/>
        </w:rPr>
      </w:pPr>
      <w:r w:rsidRPr="00445004">
        <w:rPr>
          <w:rFonts w:eastAsiaTheme="majorEastAsia" w:cs="Times New Roman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3D87F6" wp14:editId="680834CF">
                <wp:simplePos x="0" y="0"/>
                <wp:positionH relativeFrom="column">
                  <wp:posOffset>5772150</wp:posOffset>
                </wp:positionH>
                <wp:positionV relativeFrom="paragraph">
                  <wp:posOffset>-392430</wp:posOffset>
                </wp:positionV>
                <wp:extent cx="771525" cy="4381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2067" w14:textId="77777777" w:rsidR="00D76919" w:rsidRPr="00445004" w:rsidRDefault="00D76919" w:rsidP="00D76919">
                            <w:pPr>
                              <w:rPr>
                                <w:sz w:val="52"/>
                              </w:rPr>
                            </w:pPr>
                            <w:r w:rsidRPr="00445004">
                              <w:rPr>
                                <w:rFonts w:hint="eastAsia"/>
                                <w:sz w:val="36"/>
                              </w:rPr>
                              <w:t>英語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87F6" id="_x0000_s1027" type="#_x0000_t202" style="position:absolute;left:0;text-align:left;margin-left:454.5pt;margin-top:-30.9pt;width:60.7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SpQgIAAFsEAAAOAAAAZHJzL2Uyb0RvYy54bWysVMGO0zAQvSPxD5bvNE23ZbtR09XSpQhp&#10;F5AWPsBxnMbC8QTbbVKOrYT4CH4BceZ78iOMnW63WhAHRA6Wx+N5fvNmJrPLtlJkI4yVoFMaD4aU&#10;CM0hl3qV0g/vl8+mlFjHdM4UaJHSrbD0cv70yaypEzGCElQuDEEQbZOmTmnpXJ1EkeWlqJgdQC00&#10;OgswFXNomlWUG9YgeqWi0XD4PGrA5LUBLqzF0+veSecBvygEd2+LwgpHVEqRmwurCWvm12g+Y8nK&#10;sLqU/ECD/QOLikmNjx6hrpljZG3kb1CV5AYsFG7AoYqgKCQXIQfMJh4+yuauZLUIuaA4tj7KZP8f&#10;LH+zeWeIzFN6RolmFZao23/pdt+73c9u/5V0+2/dft/tfqBNRl6uprYJRt3VGOfaF9Bi2UPqtr4B&#10;/tESDYuS6ZW4MgaaUrAc6cY+MjoJ7XGsB8maW8jxXbZ2EIDawlReS1SHIDqWbXsslWgd4Xh4fh5P&#10;RhNKOLrGZ9N4EkoZseQ+uDbWvRJQEb9JqcFOCOBsc2OdJ8OS+yv+LQtK5kupVDDMKlsoQzYMu2YZ&#10;vsD/0TWlSZPSC8/j7xDD8P0JopIO21/JKqXT4yWWeNVe6jw0p2NS9XukrPRBRq9cr6FrszYUMGjs&#10;Jc4g36KuBvpux+nETQnmMyUNdnpK7ac1M4IS9VpjbS7i8diPRjDGk/MRGubUk516mOYIlVJHSb9d&#10;uDBOXgENV1jDQgZ9H5gcKGMHB9kP0+ZH5NQOtx7+CfNfAAAA//8DAFBLAwQUAAYACAAAACEALSTV&#10;luAAAAAKAQAADwAAAGRycy9kb3ducmV2LnhtbEyPy07DMBBF90j8gzVIbFBrt4W0CZlUCAkEOyhV&#10;2brxNInwI9huGv4edwXL0Vzde065Ho1mA/nQOYswmwpgZGunOtsgbD+eJitgIUqrpHaWEH4owLq6&#10;vChlodzJvtOwiQ1LJTYUEqGNsS84D3VLRoap68mm38F5I2M6fcOVl6dUbjSfC5FxIzubFlrZ02NL&#10;9dfmaBBWty/DZ3hdvO3q7KDzeLMcnr894vXV+HAPLNIY/8Jwxk/oUCWmvTtaFZhGyEWeXCLCJJsl&#10;h3NCLMQdsD3Ccg68Kvl/heoXAAD//wMAUEsBAi0AFAAGAAgAAAAhALaDOJL+AAAA4QEAABMAAAAA&#10;AAAAAAAAAAAAAAAAAFtDb250ZW50X1R5cGVzXS54bWxQSwECLQAUAAYACAAAACEAOP0h/9YAAACU&#10;AQAACwAAAAAAAAAAAAAAAAAvAQAAX3JlbHMvLnJlbHNQSwECLQAUAAYACAAAACEAK9H0qUICAABb&#10;BAAADgAAAAAAAAAAAAAAAAAuAgAAZHJzL2Uyb0RvYy54bWxQSwECLQAUAAYACAAAACEALSTVluAA&#10;AAAKAQAADwAAAAAAAAAAAAAAAACcBAAAZHJzL2Rvd25yZXYueG1sUEsFBgAAAAAEAAQA8wAAAKkF&#10;AAAAAA==&#10;">
                <v:textbox>
                  <w:txbxContent>
                    <w:p w14:paraId="7E352067" w14:textId="77777777" w:rsidR="00D76919" w:rsidRPr="00445004" w:rsidRDefault="00D76919" w:rsidP="00D76919">
                      <w:pPr>
                        <w:rPr>
                          <w:sz w:val="52"/>
                        </w:rPr>
                      </w:pPr>
                      <w:r w:rsidRPr="00445004">
                        <w:rPr>
                          <w:rFonts w:hint="eastAsia"/>
                          <w:sz w:val="36"/>
                        </w:rPr>
                        <w:t>英語</w:t>
                      </w:r>
                    </w:p>
                  </w:txbxContent>
                </v:textbox>
              </v:shape>
            </w:pict>
          </mc:Fallback>
        </mc:AlternateContent>
      </w:r>
      <w:r w:rsidR="00AE6B59" w:rsidRPr="00AE6B59">
        <w:rPr>
          <w:b/>
          <w:bCs/>
          <w:sz w:val="24"/>
          <w:szCs w:val="24"/>
        </w:rPr>
        <w:t>1. Cooperation request to prefectural residents after August 22</w:t>
      </w:r>
    </w:p>
    <w:p w14:paraId="76DCCB9C" w14:textId="77777777" w:rsidR="00AE6B59" w:rsidRPr="00AE6B59" w:rsidRDefault="00AE6B59" w:rsidP="00AE6B59">
      <w:pPr>
        <w:rPr>
          <w:bCs/>
          <w:szCs w:val="21"/>
        </w:rPr>
      </w:pPr>
      <w:r w:rsidRPr="00AE6B59">
        <w:rPr>
          <w:bCs/>
          <w:szCs w:val="21"/>
        </w:rPr>
        <w:t>To the prefectural residents</w:t>
      </w:r>
      <w:bookmarkStart w:id="0" w:name="_GoBack"/>
      <w:bookmarkEnd w:id="0"/>
    </w:p>
    <w:p w14:paraId="0F7C1B4F" w14:textId="4781E68C" w:rsidR="00AE6B59" w:rsidRDefault="00AE6B59" w:rsidP="00AE6B59">
      <w:pPr>
        <w:rPr>
          <w:bCs/>
          <w:szCs w:val="21"/>
        </w:rPr>
      </w:pPr>
      <w:r w:rsidRPr="00AE6B59">
        <w:rPr>
          <w:bCs/>
          <w:szCs w:val="21"/>
        </w:rPr>
        <w:t>Refrain from using restaurants, etc.* that do not comply with the guidelines. To determine whether or not they are in compliance, check the prefectural government's " Infection Prevention" sticker, which indicates that the restaurant is working on infection prevention measures.</w:t>
      </w:r>
    </w:p>
    <w:p w14:paraId="45342227" w14:textId="53C207F8" w:rsidR="00990F0D" w:rsidRDefault="00990F0D" w:rsidP="00AE6B59">
      <w:pPr>
        <w:rPr>
          <w:bCs/>
          <w:szCs w:val="21"/>
        </w:rPr>
      </w:pPr>
      <w:r w:rsidRPr="005B254B">
        <w:rPr>
          <w:noProof/>
        </w:rPr>
        <w:drawing>
          <wp:anchor distT="0" distB="0" distL="114300" distR="114300" simplePos="0" relativeHeight="251660288" behindDoc="0" locked="0" layoutInCell="1" allowOverlap="1" wp14:anchorId="30F9AE10" wp14:editId="0CE2E054">
            <wp:simplePos x="0" y="0"/>
            <wp:positionH relativeFrom="column">
              <wp:posOffset>2333625</wp:posOffset>
            </wp:positionH>
            <wp:positionV relativeFrom="paragraph">
              <wp:posOffset>200025</wp:posOffset>
            </wp:positionV>
            <wp:extent cx="1400175" cy="1211580"/>
            <wp:effectExtent l="0" t="0" r="9525" b="7620"/>
            <wp:wrapThrough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F08E5" w14:textId="4488EB92" w:rsidR="00990F0D" w:rsidRDefault="00990F0D" w:rsidP="00AE6B59">
      <w:pPr>
        <w:rPr>
          <w:bCs/>
          <w:szCs w:val="21"/>
        </w:rPr>
      </w:pPr>
    </w:p>
    <w:p w14:paraId="67D52FBA" w14:textId="33B5D80F" w:rsidR="00990F0D" w:rsidRDefault="00990F0D" w:rsidP="00AE6B59">
      <w:pPr>
        <w:rPr>
          <w:bCs/>
          <w:szCs w:val="21"/>
        </w:rPr>
      </w:pPr>
    </w:p>
    <w:p w14:paraId="4670B9B9" w14:textId="77777777" w:rsidR="00990F0D" w:rsidRDefault="00990F0D" w:rsidP="00AE6B59">
      <w:pPr>
        <w:rPr>
          <w:bCs/>
          <w:szCs w:val="21"/>
        </w:rPr>
      </w:pPr>
    </w:p>
    <w:p w14:paraId="7894DA31" w14:textId="4F7C91A0" w:rsidR="00990F0D" w:rsidRDefault="00990F0D" w:rsidP="00AE6B59">
      <w:pPr>
        <w:rPr>
          <w:bCs/>
          <w:szCs w:val="21"/>
        </w:rPr>
      </w:pPr>
    </w:p>
    <w:p w14:paraId="62E6A1B4" w14:textId="77777777" w:rsidR="00990F0D" w:rsidRDefault="00990F0D" w:rsidP="00AE6B59">
      <w:pPr>
        <w:rPr>
          <w:bCs/>
          <w:szCs w:val="21"/>
        </w:rPr>
      </w:pPr>
    </w:p>
    <w:p w14:paraId="497B4815" w14:textId="77777777" w:rsidR="00990F0D" w:rsidRPr="00AE6B59" w:rsidRDefault="00990F0D" w:rsidP="00AE6B59">
      <w:pPr>
        <w:rPr>
          <w:bCs/>
          <w:szCs w:val="21"/>
        </w:rPr>
      </w:pPr>
    </w:p>
    <w:p w14:paraId="27304E16" w14:textId="61F006A3" w:rsidR="00AE6B59" w:rsidRPr="00AE6B59" w:rsidRDefault="00AE6B59" w:rsidP="00AE6B59">
      <w:pPr>
        <w:rPr>
          <w:bCs/>
          <w:szCs w:val="21"/>
        </w:rPr>
      </w:pPr>
      <w:r w:rsidRPr="00AE6B59">
        <w:rPr>
          <w:rFonts w:hint="eastAsia"/>
          <w:bCs/>
          <w:szCs w:val="21"/>
        </w:rPr>
        <w:t xml:space="preserve">　</w:t>
      </w:r>
      <w:r w:rsidRPr="00AE6B59">
        <w:rPr>
          <w:rFonts w:hint="eastAsia"/>
          <w:bCs/>
          <w:szCs w:val="21"/>
        </w:rPr>
        <w:t>In addition, the following requests for the period August 8-21 will be cancelled.</w:t>
      </w:r>
    </w:p>
    <w:p w14:paraId="508A1148" w14:textId="0330782A" w:rsidR="00AE6B59" w:rsidRPr="00AE6B59" w:rsidRDefault="00AE6B59" w:rsidP="00AE6B59">
      <w:pPr>
        <w:rPr>
          <w:bCs/>
          <w:szCs w:val="21"/>
        </w:rPr>
      </w:pPr>
      <w:r w:rsidRPr="00AE6B59">
        <w:rPr>
          <w:bCs/>
          <w:szCs w:val="21"/>
        </w:rPr>
        <w:t>No more than 2 hours of meals and drinking, etc., and refrain from after-parties and third parties.</w:t>
      </w:r>
    </w:p>
    <w:p w14:paraId="1FDA075E" w14:textId="2F5B15BC" w:rsidR="00734AFF" w:rsidRDefault="00734AFF" w:rsidP="00734AFF">
      <w:r>
        <w:br/>
      </w:r>
      <w:r>
        <w:rPr>
          <w:rFonts w:hint="eastAsia"/>
        </w:rPr>
        <w:t>※</w:t>
      </w:r>
      <w:r>
        <w:t xml:space="preserve"> (1) Among the entertainment facilities stipulated in Article 11, Paragraph 11, Item 11 of the Order for Enforcement of the Act on Special Measures against Pandemic Influenza, etc.</w:t>
      </w:r>
    </w:p>
    <w:p w14:paraId="0A5973B9" w14:textId="28CBCF31" w:rsidR="00734AFF" w:rsidRDefault="00734AFF" w:rsidP="00734AFF">
      <w:r>
        <w:t>Restaurants with close contact (those involving the close contact with customers regardless of title)</w:t>
      </w:r>
    </w:p>
    <w:p w14:paraId="24B93A21" w14:textId="77777777" w:rsidR="00734AFF" w:rsidRDefault="00734AFF" w:rsidP="00734AFF">
      <w:r>
        <w:t>Restaurants (bars, nightclubs, etc.) that serve alcoholic beverages</w:t>
      </w:r>
    </w:p>
    <w:p w14:paraId="18CD48C5" w14:textId="2598620B" w:rsidR="003C3F28" w:rsidRDefault="00734AFF" w:rsidP="00734AFF">
      <w:r>
        <w:t>Karaoke places that serve alcoholic beverages</w:t>
      </w:r>
    </w:p>
    <w:p w14:paraId="7E500143" w14:textId="25DAD3ED" w:rsidR="00785E1C" w:rsidRDefault="00785E1C" w:rsidP="00785E1C">
      <w:r>
        <w:rPr>
          <w:rFonts w:hint="eastAsia"/>
        </w:rPr>
        <w:t xml:space="preserve">　</w:t>
      </w:r>
      <w:r w:rsidR="00734AFF" w:rsidRPr="00734AFF">
        <w:t>(2) Other restaurants that serve alcoholic beverages (e.g. pubs)</w:t>
      </w:r>
    </w:p>
    <w:p w14:paraId="5700E491" w14:textId="584D74BA" w:rsidR="00734AFF" w:rsidRDefault="00734AFF" w:rsidP="00785E1C"/>
    <w:p w14:paraId="2E83EC8C" w14:textId="77777777" w:rsidR="00734AFF" w:rsidRPr="00734AFF" w:rsidRDefault="00734AFF" w:rsidP="00785E1C">
      <w:pPr>
        <w:rPr>
          <w:sz w:val="24"/>
          <w:szCs w:val="24"/>
        </w:rPr>
      </w:pPr>
    </w:p>
    <w:p w14:paraId="6BCEE659" w14:textId="08144354" w:rsidR="00734AFF" w:rsidRPr="00734AFF" w:rsidRDefault="00734AFF" w:rsidP="00785E1C">
      <w:pPr>
        <w:rPr>
          <w:b/>
          <w:sz w:val="24"/>
          <w:szCs w:val="24"/>
        </w:rPr>
      </w:pPr>
      <w:r w:rsidRPr="00734AFF">
        <w:rPr>
          <w:b/>
          <w:sz w:val="24"/>
          <w:szCs w:val="24"/>
        </w:rPr>
        <w:t>A general request in light of the recent outbreaks</w:t>
      </w:r>
    </w:p>
    <w:p w14:paraId="098FD747" w14:textId="5025FE34" w:rsidR="00734AFF" w:rsidRPr="00734AFF" w:rsidRDefault="00734AFF" w:rsidP="00734AFF">
      <w:pPr>
        <w:rPr>
          <w:bCs/>
        </w:rPr>
      </w:pPr>
      <w:r w:rsidRPr="00734AFF">
        <w:rPr>
          <w:bCs/>
        </w:rPr>
        <w:t xml:space="preserve">In light of the recent outbreaks of clusters in schools and educational facilities, young people are urged to exercise caution in order to avoid spreading the </w:t>
      </w:r>
      <w:r>
        <w:rPr>
          <w:bCs/>
        </w:rPr>
        <w:t>virus</w:t>
      </w:r>
      <w:r w:rsidRPr="00734AFF">
        <w:rPr>
          <w:bCs/>
        </w:rPr>
        <w:t xml:space="preserve"> to the elderly and others who are more susceptible to severe infection through infections </w:t>
      </w:r>
      <w:r>
        <w:rPr>
          <w:bCs/>
        </w:rPr>
        <w:t>at</w:t>
      </w:r>
      <w:r w:rsidRPr="00734AFF">
        <w:rPr>
          <w:bCs/>
        </w:rPr>
        <w:t xml:space="preserve"> home.</w:t>
      </w:r>
    </w:p>
    <w:p w14:paraId="6E427F87" w14:textId="08086E86" w:rsidR="00734AFF" w:rsidRPr="00734AFF" w:rsidRDefault="00734AFF" w:rsidP="00734AFF">
      <w:pPr>
        <w:rPr>
          <w:bCs/>
        </w:rPr>
      </w:pPr>
      <w:r w:rsidRPr="00734AFF">
        <w:rPr>
          <w:bCs/>
        </w:rPr>
        <w:t>Refrain from eating or drinking with large group</w:t>
      </w:r>
      <w:r w:rsidR="003C52DF">
        <w:rPr>
          <w:bCs/>
        </w:rPr>
        <w:t>s</w:t>
      </w:r>
      <w:r w:rsidRPr="00734AFF">
        <w:rPr>
          <w:bCs/>
        </w:rPr>
        <w:t xml:space="preserve"> of peopl</w:t>
      </w:r>
      <w:r w:rsidR="003C52DF">
        <w:rPr>
          <w:bCs/>
        </w:rPr>
        <w:t>e especially</w:t>
      </w:r>
      <w:r w:rsidRPr="00734AFF">
        <w:rPr>
          <w:bCs/>
        </w:rPr>
        <w:t xml:space="preserve"> when the number of people, the size of the venue, and the ventilation, etc. </w:t>
      </w:r>
      <w:r>
        <w:rPr>
          <w:bCs/>
        </w:rPr>
        <w:t>are not</w:t>
      </w:r>
      <w:r w:rsidRPr="00734AFF">
        <w:rPr>
          <w:bCs/>
        </w:rPr>
        <w:t xml:space="preserve"> taken into account to prevent infection.</w:t>
      </w:r>
      <w:r>
        <w:rPr>
          <w:bCs/>
        </w:rPr>
        <w:t xml:space="preserve"> </w:t>
      </w:r>
    </w:p>
    <w:p w14:paraId="08235BDA" w14:textId="32FB387D" w:rsidR="00734AFF" w:rsidRPr="00734AFF" w:rsidRDefault="00734AFF" w:rsidP="00734AFF">
      <w:pPr>
        <w:rPr>
          <w:bCs/>
        </w:rPr>
      </w:pPr>
      <w:r w:rsidRPr="00734AFF">
        <w:rPr>
          <w:bCs/>
        </w:rPr>
        <w:t xml:space="preserve">Refrain from using day care </w:t>
      </w:r>
      <w:r w:rsidR="003C52DF">
        <w:rPr>
          <w:bCs/>
        </w:rPr>
        <w:t xml:space="preserve">facilities </w:t>
      </w:r>
      <w:r w:rsidRPr="00734AFF">
        <w:rPr>
          <w:bCs/>
        </w:rPr>
        <w:t>(day service)</w:t>
      </w:r>
      <w:r w:rsidR="003C52DF">
        <w:rPr>
          <w:bCs/>
        </w:rPr>
        <w:t xml:space="preserve"> </w:t>
      </w:r>
      <w:r w:rsidRPr="00734AFF">
        <w:rPr>
          <w:bCs/>
        </w:rPr>
        <w:t xml:space="preserve">if symptoms such as fever are </w:t>
      </w:r>
      <w:r w:rsidR="003C52DF">
        <w:rPr>
          <w:bCs/>
        </w:rPr>
        <w:t>seen there, and</w:t>
      </w:r>
      <w:r w:rsidRPr="00734AFF">
        <w:rPr>
          <w:bCs/>
        </w:rPr>
        <w:t xml:space="preserve"> </w:t>
      </w:r>
      <w:r w:rsidR="003C52DF">
        <w:rPr>
          <w:bCs/>
        </w:rPr>
        <w:t>if a</w:t>
      </w:r>
      <w:r w:rsidRPr="00734AFF">
        <w:rPr>
          <w:bCs/>
        </w:rPr>
        <w:t xml:space="preserve"> cluster is occurring.</w:t>
      </w:r>
      <w:r w:rsidR="003C52DF">
        <w:rPr>
          <w:bCs/>
        </w:rPr>
        <w:t xml:space="preserve"> </w:t>
      </w:r>
    </w:p>
    <w:p w14:paraId="4B596067" w14:textId="04CD6E11" w:rsidR="00785E1C" w:rsidRDefault="00785E1C" w:rsidP="00785E1C"/>
    <w:sectPr w:rsidR="00785E1C" w:rsidSect="00A92EA3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60C0C" w14:textId="77777777" w:rsidR="00703445" w:rsidRDefault="00703445" w:rsidP="0020568D">
      <w:r>
        <w:separator/>
      </w:r>
    </w:p>
  </w:endnote>
  <w:endnote w:type="continuationSeparator" w:id="0">
    <w:p w14:paraId="1AE7358F" w14:textId="77777777" w:rsidR="00703445" w:rsidRDefault="00703445" w:rsidP="0020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F0D5" w14:textId="77777777" w:rsidR="00703445" w:rsidRDefault="00703445" w:rsidP="0020568D">
      <w:r>
        <w:separator/>
      </w:r>
    </w:p>
  </w:footnote>
  <w:footnote w:type="continuationSeparator" w:id="0">
    <w:p w14:paraId="0AB5FC1F" w14:textId="77777777" w:rsidR="00703445" w:rsidRDefault="00703445" w:rsidP="0020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1C"/>
    <w:rsid w:val="00054337"/>
    <w:rsid w:val="0020568D"/>
    <w:rsid w:val="003C3F28"/>
    <w:rsid w:val="003C52DF"/>
    <w:rsid w:val="005A1712"/>
    <w:rsid w:val="00703445"/>
    <w:rsid w:val="00734AFF"/>
    <w:rsid w:val="00785E1C"/>
    <w:rsid w:val="008C6459"/>
    <w:rsid w:val="00990F0D"/>
    <w:rsid w:val="00994029"/>
    <w:rsid w:val="009A6E12"/>
    <w:rsid w:val="00A92EA3"/>
    <w:rsid w:val="00AA15DC"/>
    <w:rsid w:val="00AE6B59"/>
    <w:rsid w:val="00B14BEC"/>
    <w:rsid w:val="00B70CF5"/>
    <w:rsid w:val="00BC716C"/>
    <w:rsid w:val="00C70B4D"/>
    <w:rsid w:val="00D7513D"/>
    <w:rsid w:val="00D76919"/>
    <w:rsid w:val="00E3600E"/>
    <w:rsid w:val="00FD577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F5E95"/>
  <w15:chartTrackingRefBased/>
  <w15:docId w15:val="{2E0E2C06-7047-4FE9-BE59-96EA552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C3F28"/>
  </w:style>
  <w:style w:type="character" w:customStyle="1" w:styleId="a6">
    <w:name w:val="日付 (文字)"/>
    <w:basedOn w:val="a0"/>
    <w:link w:val="a5"/>
    <w:uiPriority w:val="99"/>
    <w:semiHidden/>
    <w:rsid w:val="003C3F28"/>
  </w:style>
  <w:style w:type="paragraph" w:styleId="a7">
    <w:name w:val="header"/>
    <w:basedOn w:val="a"/>
    <w:link w:val="a8"/>
    <w:uiPriority w:val="99"/>
    <w:unhideWhenUsed/>
    <w:rsid w:val="0020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68D"/>
  </w:style>
  <w:style w:type="paragraph" w:styleId="a9">
    <w:name w:val="footer"/>
    <w:basedOn w:val="a"/>
    <w:link w:val="aa"/>
    <w:uiPriority w:val="99"/>
    <w:unhideWhenUsed/>
    <w:rsid w:val="00205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A385-8E30-464D-8F32-69259E61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5</cp:revision>
  <cp:lastPrinted>2020-08-21T08:57:00Z</cp:lastPrinted>
  <dcterms:created xsi:type="dcterms:W3CDTF">2020-08-21T08:52:00Z</dcterms:created>
  <dcterms:modified xsi:type="dcterms:W3CDTF">2020-08-21T10:27:00Z</dcterms:modified>
</cp:coreProperties>
</file>