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55B1C" w14:textId="789EC88B" w:rsidR="00910843" w:rsidRPr="00A9752D" w:rsidRDefault="005C1314" w:rsidP="00910843">
      <w:pPr>
        <w:spacing w:line="440" w:lineRule="exact"/>
        <w:jc w:val="center"/>
        <w:rPr>
          <w:rFonts w:ascii="Malgun Gothic" w:eastAsia="Malgun Gothic" w:hAnsi="Malgun Gothic"/>
          <w:sz w:val="28"/>
          <w:szCs w:val="32"/>
          <w:lang w:eastAsia="ko-KR"/>
        </w:rPr>
      </w:pPr>
      <w:r w:rsidRPr="006D3A0D">
        <w:rPr>
          <w:rFonts w:ascii="SimSun" w:eastAsia="SimSun" w:hAnsi="SimSu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8068EA" wp14:editId="69359CA6">
                <wp:simplePos x="0" y="0"/>
                <wp:positionH relativeFrom="column">
                  <wp:posOffset>5248275</wp:posOffset>
                </wp:positionH>
                <wp:positionV relativeFrom="paragraph">
                  <wp:posOffset>-516890</wp:posOffset>
                </wp:positionV>
                <wp:extent cx="885825" cy="46672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E42B" w14:textId="77777777" w:rsidR="005C1314" w:rsidRPr="006D3A0D" w:rsidRDefault="005C1314" w:rsidP="005C13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68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-40.7pt;width:69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">
                <v:textbox>
                  <w:txbxContent>
                    <w:p w14:paraId="024AE42B" w14:textId="77777777" w:rsidR="005C1314" w:rsidRPr="006D3A0D" w:rsidRDefault="005C1314" w:rsidP="005C131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韓国語</w:t>
                      </w:r>
                    </w:p>
                  </w:txbxContent>
                </v:textbox>
              </v:shape>
            </w:pict>
          </mc:Fallback>
        </mc:AlternateContent>
      </w:r>
      <w:r w:rsidR="00910843" w:rsidRPr="00A9752D">
        <w:rPr>
          <w:rFonts w:ascii="Malgun Gothic" w:eastAsia="Malgun Gothic" w:hAnsi="Malgun Gothic" w:hint="eastAsia"/>
          <w:sz w:val="28"/>
          <w:szCs w:val="32"/>
          <w:lang w:eastAsia="ko-KR"/>
        </w:rPr>
        <w:t>「</w:t>
      </w:r>
      <w:r w:rsidR="00910843" w:rsidRPr="00A9752D">
        <w:rPr>
          <w:rFonts w:ascii="Malgun Gothic" w:eastAsia="Malgun Gothic" w:hAnsi="Malgun Gothic" w:cs="Malgun Gothic" w:hint="eastAsia"/>
          <w:sz w:val="28"/>
          <w:szCs w:val="32"/>
          <w:lang w:eastAsia="ko-KR"/>
        </w:rPr>
        <w:t>후쿠오카 코로나 경보</w:t>
      </w:r>
      <w:r w:rsidR="00910843" w:rsidRPr="00A9752D">
        <w:rPr>
          <w:rFonts w:ascii="Malgun Gothic" w:eastAsia="Malgun Gothic" w:hAnsi="Malgun Gothic" w:hint="eastAsia"/>
          <w:sz w:val="28"/>
          <w:szCs w:val="32"/>
          <w:lang w:eastAsia="ko-KR"/>
        </w:rPr>
        <w:t>」</w:t>
      </w:r>
      <w:r w:rsidR="00A9752D">
        <w:rPr>
          <w:rFonts w:ascii="Malgun Gothic" w:eastAsia="Malgun Gothic" w:hAnsi="Malgun Gothic" w:hint="eastAsia"/>
          <w:sz w:val="28"/>
          <w:szCs w:val="32"/>
          <w:lang w:eastAsia="ko-KR"/>
        </w:rPr>
        <w:t xml:space="preserve"> </w:t>
      </w:r>
      <w:r w:rsidR="00910843" w:rsidRPr="00A9752D">
        <w:rPr>
          <w:rFonts w:ascii="Malgun Gothic" w:eastAsia="Malgun Gothic" w:hAnsi="Malgun Gothic" w:cs="Malgun Gothic" w:hint="eastAsia"/>
          <w:sz w:val="28"/>
          <w:szCs w:val="32"/>
          <w:lang w:eastAsia="ko-KR"/>
        </w:rPr>
        <w:t>발령과 향후 대응에 관하여</w:t>
      </w:r>
    </w:p>
    <w:p w14:paraId="2BC50E6D" w14:textId="7FCE8983" w:rsidR="00910843" w:rsidRPr="00A9752D" w:rsidRDefault="00910843" w:rsidP="00910843">
      <w:pPr>
        <w:wordWrap w:val="0"/>
        <w:spacing w:line="440" w:lineRule="exact"/>
        <w:jc w:val="right"/>
        <w:rPr>
          <w:rFonts w:ascii="Malgun Gothic" w:eastAsia="Malgun Gothic" w:hAnsi="Malgun Gothic"/>
          <w:sz w:val="22"/>
          <w:szCs w:val="32"/>
          <w:lang w:eastAsia="ko-KR"/>
        </w:rPr>
      </w:pPr>
      <w:r w:rsidRPr="00A9752D">
        <w:rPr>
          <w:rFonts w:ascii="Malgun Gothic" w:eastAsia="Malgun Gothic" w:hAnsi="Malgun Gothic" w:hint="eastAsia"/>
          <w:sz w:val="22"/>
          <w:szCs w:val="32"/>
          <w:lang w:eastAsia="ko-KR"/>
        </w:rPr>
        <w:t xml:space="preserve">8월 </w:t>
      </w:r>
      <w:r w:rsidRPr="00A9752D">
        <w:rPr>
          <w:rFonts w:ascii="Malgun Gothic" w:eastAsia="Malgun Gothic" w:hAnsi="Malgun Gothic"/>
          <w:sz w:val="22"/>
          <w:szCs w:val="32"/>
          <w:lang w:eastAsia="ko-KR"/>
        </w:rPr>
        <w:t>5</w:t>
      </w:r>
      <w:r w:rsidRPr="00A9752D">
        <w:rPr>
          <w:rFonts w:ascii="Malgun Gothic" w:eastAsia="Malgun Gothic" w:hAnsi="Malgun Gothic" w:hint="eastAsia"/>
          <w:sz w:val="22"/>
          <w:szCs w:val="32"/>
          <w:lang w:eastAsia="ko-KR"/>
        </w:rPr>
        <w:t>일</w:t>
      </w:r>
    </w:p>
    <w:p w14:paraId="41C7297D" w14:textId="026D6E17" w:rsidR="00910843" w:rsidRPr="00A9752D" w:rsidRDefault="00910843" w:rsidP="00910843">
      <w:pPr>
        <w:spacing w:line="440" w:lineRule="exact"/>
        <w:jc w:val="right"/>
        <w:rPr>
          <w:rFonts w:ascii="Malgun Gothic" w:eastAsia="Malgun Gothic" w:hAnsi="Malgun Gothic"/>
          <w:sz w:val="22"/>
          <w:szCs w:val="32"/>
          <w:lang w:eastAsia="ko-KR"/>
        </w:rPr>
      </w:pPr>
      <w:r w:rsidRPr="00A9752D">
        <w:rPr>
          <w:rFonts w:ascii="Malgun Gothic" w:eastAsia="Malgun Gothic" w:hAnsi="Malgun Gothic" w:cs="Malgun Gothic" w:hint="eastAsia"/>
          <w:sz w:val="22"/>
          <w:szCs w:val="32"/>
          <w:lang w:eastAsia="ko-KR"/>
        </w:rPr>
        <w:t>후쿠오카현</w:t>
      </w:r>
    </w:p>
    <w:p w14:paraId="108F7B9A" w14:textId="77777777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6B857897" w14:textId="608B912F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7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월 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31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일,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신규 확진자가 과거 최대인 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170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명에 달하는 등 감염 확산에 제동이 걸리지 않고 있습니다.</w:t>
      </w:r>
    </w:p>
    <w:p w14:paraId="7A703B27" w14:textId="77777777" w:rsidR="00910843" w:rsidRPr="00A9752D" w:rsidRDefault="00910843" w:rsidP="00910843">
      <w:pPr>
        <w:spacing w:line="440" w:lineRule="exact"/>
        <w:ind w:left="262" w:hangingChars="109" w:hanging="262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3E9A4293" w14:textId="1ABA932B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또한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깜깜이 환자의 비율,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병상 가동률도 각각 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50%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를 넘었으며 중증,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중등증(산소호흡기가 필요한 단계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)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환자도 늘고 있습니다.</w:t>
      </w:r>
    </w:p>
    <w:p w14:paraId="3EF8E189" w14:textId="77777777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6CF12054" w14:textId="3C78E5A0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이러한 상황을 종합적으로 판단한 결과,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금일 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‘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후쿠오카 코로나 경보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’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를 발령하기로 했습니다.</w:t>
      </w:r>
    </w:p>
    <w:p w14:paraId="7972355E" w14:textId="77777777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7FF28DC3" w14:textId="7AC73485" w:rsidR="009040C6" w:rsidRPr="00A9752D" w:rsidRDefault="00910843" w:rsidP="00910843">
      <w:pPr>
        <w:spacing w:line="440" w:lineRule="exact"/>
        <w:ind w:left="240" w:hangingChars="100" w:hanging="240"/>
        <w:rPr>
          <w:rFonts w:ascii="Malgun Gothic" w:eastAsia="Malgun Gothic" w:hAnsi="Malgun Gothic" w:cs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이에 따라,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제일 먼저</w:t>
      </w:r>
      <w:r w:rsidR="00082438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의료 기관에 의료 제공</w:t>
      </w:r>
      <w:r w:rsidR="00082438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체제에 관하여 다시 한번 병상의</w:t>
      </w:r>
    </w:p>
    <w:p w14:paraId="2D7644EB" w14:textId="45BD0841" w:rsidR="00910843" w:rsidRPr="00A9752D" w:rsidRDefault="00910843" w:rsidP="009040C6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준비 등을 요청함과 동시에 현에서도 숙박 </w:t>
      </w:r>
      <w:r w:rsidR="00082438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요양 시설 확보에 박차를 가할 것입니다.</w:t>
      </w:r>
    </w:p>
    <w:p w14:paraId="2D3EC942" w14:textId="77777777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5CBBB34E" w14:textId="6B8C2729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A434F0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그리고</w:t>
      </w:r>
      <w:r w:rsidR="00A434F0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A434F0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현민 여러분, 사업자 여러분께 새로운 요청 및 당부 말씀드립니다.</w:t>
      </w:r>
    </w:p>
    <w:p w14:paraId="27DA985F" w14:textId="77777777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0814309C" w14:textId="4736D06C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7월 이후,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본 현의 집단 감염 발생 시설은 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>25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곳이었습니다.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그 중 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>‘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접대를 동반한 음식점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>’, ‘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주류를 제공하는 음식점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>’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이 절반을 차지하고 있습니다.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A434F0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때문에 해당 시설을 중심으로 아래와 같이 요청 드리는 바입니다.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</w:p>
    <w:p w14:paraId="099977B7" w14:textId="77777777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5F924CF1" w14:textId="5727FDB9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A434F0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현 내의 접대를 동반한 음식점,</w:t>
      </w:r>
      <w:r w:rsidR="00A434F0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A434F0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주류를 제공하는 음식점,</w:t>
      </w:r>
      <w:r w:rsidR="00A434F0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A434F0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노래방 등은 업종별 가이드라인을 엄수하고 감염 방지 대책을 세우고 있다는 사실을 게시해 주십시오.</w:t>
      </w:r>
      <w:r w:rsidR="00A434F0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A434F0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이때,</w:t>
      </w:r>
      <w:r w:rsidR="00A434F0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9040C6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현에서 배부한 </w:t>
      </w:r>
      <w:r w:rsidR="00A434F0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공통 스티커를 사용해 주십시오.</w:t>
      </w:r>
      <w:r w:rsidR="00A434F0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</w:p>
    <w:p w14:paraId="0A9EB2DD" w14:textId="2828FD95" w:rsidR="00910843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>
        <w:rPr>
          <w:rFonts w:ascii="Malgun Gothic" w:eastAsia="Malgun Gothic" w:hAnsi="Malgun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294F64" wp14:editId="7BD0028D">
            <wp:simplePos x="0" y="0"/>
            <wp:positionH relativeFrom="column">
              <wp:posOffset>1833245</wp:posOffset>
            </wp:positionH>
            <wp:positionV relativeFrom="paragraph">
              <wp:posOffset>198755</wp:posOffset>
            </wp:positionV>
            <wp:extent cx="2390775" cy="2065020"/>
            <wp:effectExtent l="0" t="0" r="9525" b="0"/>
            <wp:wrapTight wrapText="bothSides">
              <wp:wrapPolygon edited="0">
                <wp:start x="0" y="0"/>
                <wp:lineTo x="0" y="21321"/>
                <wp:lineTo x="21514" y="21321"/>
                <wp:lineTo x="21514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★【確定】ロゴ案_六角形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A959D" w14:textId="4FC087DD" w:rsidR="0016639A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0B7A9F79" w14:textId="769A5743" w:rsidR="0016639A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7A44ACF6" w14:textId="77777777" w:rsidR="0016639A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37AC4890" w14:textId="77777777" w:rsidR="0016639A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67688511" w14:textId="0A91FCB6" w:rsidR="0016639A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2FC5C554" w14:textId="77777777" w:rsidR="0016639A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3A40C568" w14:textId="77777777" w:rsidR="0016639A" w:rsidRPr="00A9752D" w:rsidRDefault="0016639A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4E9FDF50" w14:textId="26E2ACC6" w:rsidR="005C1314" w:rsidRDefault="005C1314" w:rsidP="00910843">
      <w:pPr>
        <w:spacing w:line="440" w:lineRule="exact"/>
        <w:rPr>
          <w:rFonts w:ascii="ＭＳ ゴシック" w:eastAsia="Malgun Gothic" w:hAnsi="ＭＳ ゴシック" w:cs="ＭＳ ゴシック"/>
          <w:sz w:val="24"/>
          <w:szCs w:val="24"/>
          <w:lang w:eastAsia="ko-KR"/>
        </w:rPr>
      </w:pPr>
      <w:r w:rsidRPr="006D3A0D">
        <w:rPr>
          <w:rFonts w:ascii="SimSun" w:eastAsia="SimSun" w:hAnsi="SimSu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EEC60C" wp14:editId="36E2203F">
                <wp:simplePos x="0" y="0"/>
                <wp:positionH relativeFrom="column">
                  <wp:posOffset>5267325</wp:posOffset>
                </wp:positionH>
                <wp:positionV relativeFrom="paragraph">
                  <wp:posOffset>-62865</wp:posOffset>
                </wp:positionV>
                <wp:extent cx="885825" cy="466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77F2B" w14:textId="77777777" w:rsidR="005C1314" w:rsidRPr="006D3A0D" w:rsidRDefault="005C1314" w:rsidP="005C131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C60C" id="_x0000_s1027" type="#_x0000_t202" style="position:absolute;left:0;text-align:left;margin-left:414.75pt;margin-top:-4.95pt;width:69.7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">
                <v:textbox>
                  <w:txbxContent>
                    <w:p w14:paraId="48C77F2B" w14:textId="77777777" w:rsidR="005C1314" w:rsidRPr="006D3A0D" w:rsidRDefault="005C1314" w:rsidP="005C1314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韓国語</w:t>
                      </w:r>
                    </w:p>
                  </w:txbxContent>
                </v:textbox>
              </v:shape>
            </w:pict>
          </mc:Fallback>
        </mc:AlternateContent>
      </w:r>
    </w:p>
    <w:p w14:paraId="6646EBE2" w14:textId="77777777" w:rsidR="005C1314" w:rsidRDefault="005C1314" w:rsidP="00910843">
      <w:pPr>
        <w:spacing w:line="440" w:lineRule="exact"/>
        <w:rPr>
          <w:rFonts w:ascii="ＭＳ ゴシック" w:eastAsia="Malgun Gothic" w:hAnsi="ＭＳ ゴシック" w:cs="ＭＳ ゴシック"/>
          <w:sz w:val="24"/>
          <w:szCs w:val="24"/>
          <w:lang w:eastAsia="ko-KR"/>
        </w:rPr>
      </w:pPr>
    </w:p>
    <w:p w14:paraId="05407EB0" w14:textId="52D740ED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9040C6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또한,</w:t>
      </w:r>
      <w:r w:rsidR="009040C6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9040C6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오봉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(</w:t>
      </w:r>
      <w:r w:rsidRPr="00A9752D">
        <w:rPr>
          <w:rFonts w:ascii="Malgun Gothic" w:eastAsia="Malgun Gothic" w:hAnsi="Malgun Gothic" w:hint="eastAsia"/>
          <w:sz w:val="24"/>
          <w:szCs w:val="24"/>
        </w:rPr>
        <w:t>お</w:t>
      </w:r>
      <w:r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盆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)을 포함한 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8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월 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8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일부터 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21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일까지의 기간에는 이용객의 체재 </w:t>
      </w:r>
      <w:bookmarkStart w:id="0" w:name="_GoBack"/>
      <w:bookmarkEnd w:id="0"/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시간을 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2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시간 이내로 할 수 있도록 촉구해 주십시오.</w:t>
      </w:r>
    </w:p>
    <w:p w14:paraId="1648D479" w14:textId="0432450B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030BD1B8" w14:textId="4F0CF439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9040C6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다음으로 휴업 협력에 관한 요청입니다.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 확진자 수의 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60%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를 차지하는 후쿠오카 시내를 중심으로,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8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월 8일부터 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21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일까지의 기간 동안 특조법 시행령이 정한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 xml:space="preserve">유흥 시설 중 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‘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접대를 동반한 음식점</w:t>
      </w:r>
      <w:r w:rsidR="009040C6" w:rsidRPr="00A9752D">
        <w:rPr>
          <w:rFonts w:ascii="Malgun Gothic" w:eastAsia="Malgun Gothic" w:hAnsi="Malgun Gothic"/>
          <w:sz w:val="24"/>
          <w:szCs w:val="24"/>
          <w:lang w:eastAsia="ko-KR"/>
        </w:rPr>
        <w:t>’, ‘</w:t>
      </w:r>
      <w:r w:rsidR="009040C6"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주류를 제공하는 음식점</w:t>
      </w:r>
      <w:r w:rsidR="009040C6" w:rsidRPr="00A9752D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="009040C6" w:rsidRPr="00A9752D">
        <w:rPr>
          <w:rFonts w:ascii="Malgun Gothic" w:eastAsia="Malgun Gothic" w:hAnsi="Malgun Gothic" w:cs="Batang" w:hint="eastAsia"/>
          <w:sz w:val="24"/>
          <w:szCs w:val="24"/>
          <w:lang w:eastAsia="ko-KR"/>
        </w:rPr>
        <w:t>노래방</w:t>
      </w:r>
      <w:r w:rsidR="009040C6" w:rsidRPr="00A9752D">
        <w:rPr>
          <w:rFonts w:ascii="Malgun Gothic" w:eastAsia="Malgun Gothic" w:hAnsi="Malgun Gothic" w:cs="Batang"/>
          <w:sz w:val="24"/>
          <w:szCs w:val="24"/>
          <w:lang w:eastAsia="ko-KR"/>
        </w:rPr>
        <w:t>’</w:t>
      </w:r>
      <w:r w:rsidR="009040C6" w:rsidRPr="00A9752D">
        <w:rPr>
          <w:rFonts w:ascii="Malgun Gothic" w:eastAsia="Malgun Gothic" w:hAnsi="Malgun Gothic" w:cs="Batang" w:hint="eastAsia"/>
          <w:sz w:val="24"/>
          <w:szCs w:val="24"/>
          <w:lang w:eastAsia="ko-KR"/>
        </w:rPr>
        <w:t xml:space="preserve">에 </w:t>
      </w:r>
      <w:r w:rsidR="009040C6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대해,</w:t>
      </w:r>
      <w:r w:rsidR="009040C6" w:rsidRPr="00A9752D">
        <w:rPr>
          <w:rFonts w:ascii="Malgun Gothic" w:eastAsia="Malgun Gothic" w:hAnsi="Malgun Gothic" w:cs="Batang" w:hint="eastAsia"/>
          <w:sz w:val="24"/>
          <w:szCs w:val="24"/>
          <w:lang w:eastAsia="ko-KR"/>
        </w:rPr>
        <w:t xml:space="preserve"> 업종별 가이드라인을 지키지 않는 가게는 휴업 협력을 요청하겠습니다.</w:t>
      </w:r>
    </w:p>
    <w:p w14:paraId="77793650" w14:textId="6E12A843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00259D4B" w14:textId="6E5253EF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다음으로 모든 현민 여러분께 당부 드립니다.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상기에 해당하는 가게를 이용할 경우, 가이드라인을 지키지 않는 가게의 이용은 삼가십시오.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또한 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8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월 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8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일부터 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21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일까지의 기간 동안에는 가이드라인을 엄수하고 있는 가게라고 할지라도 이용 시간을 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2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시간 이내로 하고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2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차,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3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차 모임은 삼가십시오.</w:t>
      </w:r>
      <w:r w:rsidR="004334E1" w:rsidRPr="00A9752D">
        <w:rPr>
          <w:rFonts w:ascii="Malgun Gothic" w:eastAsia="Malgun Gothic" w:hAnsi="Malgun Gothic"/>
          <w:sz w:val="24"/>
          <w:szCs w:val="24"/>
          <w:lang w:eastAsia="ko-KR"/>
        </w:rPr>
        <w:t xml:space="preserve"> </w:t>
      </w:r>
    </w:p>
    <w:p w14:paraId="3E1004F6" w14:textId="4420BED2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1078E7F8" w14:textId="73B34D57" w:rsidR="00B341BA" w:rsidRPr="00A9752D" w:rsidRDefault="00910843" w:rsidP="00B341BA">
      <w:pPr>
        <w:widowControl/>
        <w:spacing w:line="440" w:lineRule="exact"/>
        <w:ind w:left="240" w:hangingChars="100" w:hanging="240"/>
        <w:rPr>
          <w:rFonts w:ascii="Malgun Gothic" w:eastAsia="Malgun Gothic" w:hAnsi="Malgun Gothic" w:cs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B341BA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무슨 일이 있어도 더</w:t>
      </w:r>
      <w:r w:rsidR="00EB74C5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 </w:t>
      </w:r>
      <w:r w:rsidR="004334E1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이상의 감염 확산을 막아야 합니다.</w:t>
      </w:r>
      <w:r w:rsidR="004334E1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‘</w:t>
      </w:r>
      <w:r w:rsidR="00B341BA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타인에게</w:t>
      </w:r>
      <w:r w:rsidR="00B341BA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B341BA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전염시키지</w:t>
      </w:r>
    </w:p>
    <w:p w14:paraId="3B9E6ECB" w14:textId="7144539F" w:rsidR="00B341BA" w:rsidRPr="00A9752D" w:rsidRDefault="00B341BA" w:rsidP="00B341BA">
      <w:pPr>
        <w:widowControl/>
        <w:spacing w:line="440" w:lineRule="exact"/>
        <w:ind w:left="240" w:hangingChars="100" w:hanging="240"/>
        <w:rPr>
          <w:rFonts w:ascii="Malgun Gothic" w:eastAsia="Malgun Gothic" w:hAnsi="Malgun Gothic" w:cs="Malgun Gothic"/>
          <w:sz w:val="24"/>
          <w:szCs w:val="24"/>
          <w:lang w:eastAsia="ko-KR"/>
        </w:rPr>
      </w:pP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않는 것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’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, </w:t>
      </w:r>
      <w:r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>‘</w:t>
      </w:r>
      <w:r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타인으로부터 전염되지 않는 것</w:t>
      </w:r>
      <w:r w:rsid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’, </w:t>
      </w:r>
      <w:r w:rsidRPr="00A9752D">
        <w:rPr>
          <w:rFonts w:ascii="Malgun Gothic" w:eastAsia="Malgun Gothic" w:hAnsi="Malgun Gothic"/>
          <w:sz w:val="24"/>
          <w:szCs w:val="24"/>
          <w:lang w:eastAsia="ko-KR"/>
        </w:rPr>
        <w:t>‘</w:t>
      </w:r>
      <w:r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자신이 이미 감염되었을지도 모른다는</w:t>
      </w:r>
    </w:p>
    <w:p w14:paraId="079B2C7C" w14:textId="711D719B" w:rsidR="00910843" w:rsidRPr="00A9752D" w:rsidRDefault="00B341BA" w:rsidP="00B341BA">
      <w:pPr>
        <w:widowControl/>
        <w:spacing w:line="440" w:lineRule="exact"/>
        <w:ind w:left="240" w:hangingChars="100" w:hanging="240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것</w:t>
      </w:r>
      <w:r w:rsidRPr="00A9752D">
        <w:rPr>
          <w:rFonts w:ascii="Malgun Gothic" w:eastAsia="Malgun Gothic" w:hAnsi="Malgun Gothic"/>
          <w:sz w:val="24"/>
          <w:szCs w:val="24"/>
          <w:lang w:eastAsia="ko-KR"/>
        </w:rPr>
        <w:t>’</w:t>
      </w:r>
      <w:r w:rsidRPr="00A9752D">
        <w:rPr>
          <w:rFonts w:ascii="Malgun Gothic" w:eastAsia="Malgun Gothic" w:hAnsi="Malgun Gothic" w:hint="eastAsia"/>
          <w:sz w:val="24"/>
          <w:szCs w:val="24"/>
          <w:lang w:eastAsia="ko-KR"/>
        </w:rPr>
        <w:t>을 항상 인지하고 행동해 주십시오.</w:t>
      </w:r>
    </w:p>
    <w:p w14:paraId="67064E1D" w14:textId="0B91A4F6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77EF89CB" w14:textId="5EBDC4C8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B341BA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감염 확산이</w:t>
      </w:r>
      <w:r w:rsid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B341BA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 xml:space="preserve">수습되지 않고 의료 </w:t>
      </w:r>
      <w:r w:rsid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서비스 제공이 어려워질 우려가 있다고 판단되면</w:t>
      </w:r>
      <w:r w:rsid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B341BA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보다 엄중한 조치를 취해야만 합니다.</w:t>
      </w:r>
    </w:p>
    <w:p w14:paraId="3B863A17" w14:textId="77777777" w:rsidR="00910843" w:rsidRPr="00A9752D" w:rsidRDefault="00910843" w:rsidP="00910843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</w:p>
    <w:p w14:paraId="280D54CA" w14:textId="0834469D" w:rsidR="00F01038" w:rsidRPr="0016639A" w:rsidRDefault="00910843" w:rsidP="00202F18">
      <w:pPr>
        <w:spacing w:line="440" w:lineRule="exact"/>
        <w:rPr>
          <w:rFonts w:ascii="Malgun Gothic" w:eastAsia="Malgun Gothic" w:hAnsi="Malgun Gothic"/>
          <w:sz w:val="24"/>
          <w:szCs w:val="24"/>
          <w:lang w:eastAsia="ko-KR"/>
        </w:rPr>
      </w:pPr>
      <w:r w:rsidRPr="00A9752D">
        <w:rPr>
          <w:rFonts w:ascii="ＭＳ ゴシック" w:eastAsia="ＭＳ ゴシック" w:hAnsi="ＭＳ ゴシック" w:cs="ＭＳ ゴシック" w:hint="eastAsia"/>
          <w:sz w:val="24"/>
          <w:szCs w:val="24"/>
          <w:lang w:eastAsia="ko-KR"/>
        </w:rPr>
        <w:t>〇</w:t>
      </w:r>
      <w:r w:rsidR="001D3C34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현민 여러분,</w:t>
      </w:r>
      <w:r w:rsidR="001D3C34" w:rsidRPr="00A9752D">
        <w:rPr>
          <w:rFonts w:ascii="Malgun Gothic" w:eastAsia="Malgun Gothic" w:hAnsi="Malgun Gothic" w:cs="Malgun Gothic"/>
          <w:sz w:val="24"/>
          <w:szCs w:val="24"/>
          <w:lang w:eastAsia="ko-KR"/>
        </w:rPr>
        <w:t xml:space="preserve"> </w:t>
      </w:r>
      <w:r w:rsidR="001D3C34" w:rsidRPr="00A9752D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사업자 여러분의 이해와 협조를 부탁드립니다.</w:t>
      </w:r>
    </w:p>
    <w:sectPr w:rsidR="00F01038" w:rsidRPr="0016639A" w:rsidSect="004A4C43">
      <w:pgSz w:w="11906" w:h="16838" w:code="9"/>
      <w:pgMar w:top="1134" w:right="1134" w:bottom="113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ED0" w14:textId="77777777" w:rsidR="00253CD5" w:rsidRDefault="00253CD5" w:rsidP="0079475B">
      <w:r>
        <w:separator/>
      </w:r>
    </w:p>
  </w:endnote>
  <w:endnote w:type="continuationSeparator" w:id="0">
    <w:p w14:paraId="7FFE1854" w14:textId="77777777" w:rsidR="00253CD5" w:rsidRDefault="00253CD5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F9BB7" w14:textId="77777777" w:rsidR="00253CD5" w:rsidRDefault="00253CD5" w:rsidP="0079475B">
      <w:r>
        <w:separator/>
      </w:r>
    </w:p>
  </w:footnote>
  <w:footnote w:type="continuationSeparator" w:id="0">
    <w:p w14:paraId="033663F3" w14:textId="77777777" w:rsidR="00253CD5" w:rsidRDefault="00253CD5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0414F"/>
    <w:multiLevelType w:val="hybridMultilevel"/>
    <w:tmpl w:val="282C84D0"/>
    <w:lvl w:ilvl="0" w:tplc="7340F58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578BA"/>
    <w:rsid w:val="000749EE"/>
    <w:rsid w:val="00082438"/>
    <w:rsid w:val="000901E7"/>
    <w:rsid w:val="00091DC6"/>
    <w:rsid w:val="000B49D5"/>
    <w:rsid w:val="000D23FF"/>
    <w:rsid w:val="000E250D"/>
    <w:rsid w:val="000E26D7"/>
    <w:rsid w:val="000E47CF"/>
    <w:rsid w:val="000E4F36"/>
    <w:rsid w:val="00116A11"/>
    <w:rsid w:val="001232E1"/>
    <w:rsid w:val="00130B4B"/>
    <w:rsid w:val="001340DB"/>
    <w:rsid w:val="0013536C"/>
    <w:rsid w:val="001522EF"/>
    <w:rsid w:val="0016215E"/>
    <w:rsid w:val="0016639A"/>
    <w:rsid w:val="00170123"/>
    <w:rsid w:val="001731B1"/>
    <w:rsid w:val="00180CF0"/>
    <w:rsid w:val="00183FC8"/>
    <w:rsid w:val="00193194"/>
    <w:rsid w:val="001A607A"/>
    <w:rsid w:val="001A723D"/>
    <w:rsid w:val="001C7E12"/>
    <w:rsid w:val="001D3C34"/>
    <w:rsid w:val="001E2F24"/>
    <w:rsid w:val="00202F18"/>
    <w:rsid w:val="00210B5C"/>
    <w:rsid w:val="00216C3F"/>
    <w:rsid w:val="00224FA8"/>
    <w:rsid w:val="00236177"/>
    <w:rsid w:val="00241EA3"/>
    <w:rsid w:val="00250753"/>
    <w:rsid w:val="00253CD5"/>
    <w:rsid w:val="00254347"/>
    <w:rsid w:val="00263913"/>
    <w:rsid w:val="00284931"/>
    <w:rsid w:val="002935D7"/>
    <w:rsid w:val="00294715"/>
    <w:rsid w:val="00296F2A"/>
    <w:rsid w:val="002B4C79"/>
    <w:rsid w:val="002D4410"/>
    <w:rsid w:val="002D5BF6"/>
    <w:rsid w:val="002E3351"/>
    <w:rsid w:val="00300F91"/>
    <w:rsid w:val="00301D59"/>
    <w:rsid w:val="00303CAD"/>
    <w:rsid w:val="00310701"/>
    <w:rsid w:val="003158AF"/>
    <w:rsid w:val="00324A99"/>
    <w:rsid w:val="003301F7"/>
    <w:rsid w:val="003428F6"/>
    <w:rsid w:val="00344BCF"/>
    <w:rsid w:val="00371451"/>
    <w:rsid w:val="00372905"/>
    <w:rsid w:val="003831A8"/>
    <w:rsid w:val="00384009"/>
    <w:rsid w:val="00384F41"/>
    <w:rsid w:val="00391DB4"/>
    <w:rsid w:val="003940B2"/>
    <w:rsid w:val="003A7F37"/>
    <w:rsid w:val="00403E01"/>
    <w:rsid w:val="004078DF"/>
    <w:rsid w:val="00411DE9"/>
    <w:rsid w:val="00423515"/>
    <w:rsid w:val="004334E1"/>
    <w:rsid w:val="00434992"/>
    <w:rsid w:val="0045407D"/>
    <w:rsid w:val="00463D49"/>
    <w:rsid w:val="00470194"/>
    <w:rsid w:val="004839DF"/>
    <w:rsid w:val="004857AE"/>
    <w:rsid w:val="004A4C43"/>
    <w:rsid w:val="004C0FA0"/>
    <w:rsid w:val="004C508E"/>
    <w:rsid w:val="004F06C2"/>
    <w:rsid w:val="0050260D"/>
    <w:rsid w:val="00511272"/>
    <w:rsid w:val="00517750"/>
    <w:rsid w:val="00546FE6"/>
    <w:rsid w:val="00564972"/>
    <w:rsid w:val="00567A63"/>
    <w:rsid w:val="00577645"/>
    <w:rsid w:val="00580349"/>
    <w:rsid w:val="00593CC6"/>
    <w:rsid w:val="00594EC0"/>
    <w:rsid w:val="005A23BC"/>
    <w:rsid w:val="005B569D"/>
    <w:rsid w:val="005C1314"/>
    <w:rsid w:val="005F1F6B"/>
    <w:rsid w:val="00601053"/>
    <w:rsid w:val="0065065A"/>
    <w:rsid w:val="00655AF2"/>
    <w:rsid w:val="00684DF5"/>
    <w:rsid w:val="006866D4"/>
    <w:rsid w:val="00694CCC"/>
    <w:rsid w:val="006C0BC3"/>
    <w:rsid w:val="006C293E"/>
    <w:rsid w:val="006D72E9"/>
    <w:rsid w:val="006E3A79"/>
    <w:rsid w:val="006E4F27"/>
    <w:rsid w:val="006E539E"/>
    <w:rsid w:val="006F3186"/>
    <w:rsid w:val="0070305C"/>
    <w:rsid w:val="0071160E"/>
    <w:rsid w:val="00722333"/>
    <w:rsid w:val="00725EB0"/>
    <w:rsid w:val="007313CD"/>
    <w:rsid w:val="00742AD1"/>
    <w:rsid w:val="007476B5"/>
    <w:rsid w:val="007478C1"/>
    <w:rsid w:val="007670AD"/>
    <w:rsid w:val="00767229"/>
    <w:rsid w:val="007715D7"/>
    <w:rsid w:val="00773941"/>
    <w:rsid w:val="007935CA"/>
    <w:rsid w:val="00794061"/>
    <w:rsid w:val="0079475B"/>
    <w:rsid w:val="007A5957"/>
    <w:rsid w:val="007B7415"/>
    <w:rsid w:val="007D1B6B"/>
    <w:rsid w:val="007D54B6"/>
    <w:rsid w:val="00824186"/>
    <w:rsid w:val="008326C3"/>
    <w:rsid w:val="00832AE1"/>
    <w:rsid w:val="008353CC"/>
    <w:rsid w:val="00845540"/>
    <w:rsid w:val="00893768"/>
    <w:rsid w:val="008958DE"/>
    <w:rsid w:val="00896E6A"/>
    <w:rsid w:val="00896E88"/>
    <w:rsid w:val="00897C0C"/>
    <w:rsid w:val="008A3583"/>
    <w:rsid w:val="008A396B"/>
    <w:rsid w:val="008A696D"/>
    <w:rsid w:val="008C56F0"/>
    <w:rsid w:val="008D3A53"/>
    <w:rsid w:val="008E4F7D"/>
    <w:rsid w:val="008F1B10"/>
    <w:rsid w:val="00901FDF"/>
    <w:rsid w:val="00903910"/>
    <w:rsid w:val="009040C6"/>
    <w:rsid w:val="00910843"/>
    <w:rsid w:val="009203F8"/>
    <w:rsid w:val="00920C48"/>
    <w:rsid w:val="009318B2"/>
    <w:rsid w:val="00932AAA"/>
    <w:rsid w:val="009408A6"/>
    <w:rsid w:val="00942C12"/>
    <w:rsid w:val="00944EFD"/>
    <w:rsid w:val="00956D7A"/>
    <w:rsid w:val="00964A1E"/>
    <w:rsid w:val="00977B91"/>
    <w:rsid w:val="0098703C"/>
    <w:rsid w:val="00995CAD"/>
    <w:rsid w:val="009A37CC"/>
    <w:rsid w:val="009B760C"/>
    <w:rsid w:val="009C23F5"/>
    <w:rsid w:val="009C6608"/>
    <w:rsid w:val="009D2020"/>
    <w:rsid w:val="009D4877"/>
    <w:rsid w:val="00A0702C"/>
    <w:rsid w:val="00A1164D"/>
    <w:rsid w:val="00A13F40"/>
    <w:rsid w:val="00A3553E"/>
    <w:rsid w:val="00A41DD7"/>
    <w:rsid w:val="00A434F0"/>
    <w:rsid w:val="00A51F85"/>
    <w:rsid w:val="00A55EAA"/>
    <w:rsid w:val="00A84CCA"/>
    <w:rsid w:val="00A9752D"/>
    <w:rsid w:val="00AA1063"/>
    <w:rsid w:val="00AA35BA"/>
    <w:rsid w:val="00AA3EBE"/>
    <w:rsid w:val="00AC2CEF"/>
    <w:rsid w:val="00AD1943"/>
    <w:rsid w:val="00AD37AC"/>
    <w:rsid w:val="00AE4C13"/>
    <w:rsid w:val="00B015EE"/>
    <w:rsid w:val="00B027B5"/>
    <w:rsid w:val="00B0481B"/>
    <w:rsid w:val="00B25DCC"/>
    <w:rsid w:val="00B30004"/>
    <w:rsid w:val="00B32167"/>
    <w:rsid w:val="00B341BA"/>
    <w:rsid w:val="00B45D56"/>
    <w:rsid w:val="00B53B5C"/>
    <w:rsid w:val="00B54B65"/>
    <w:rsid w:val="00B66972"/>
    <w:rsid w:val="00B70353"/>
    <w:rsid w:val="00BA10D1"/>
    <w:rsid w:val="00BE0BB0"/>
    <w:rsid w:val="00C10087"/>
    <w:rsid w:val="00C15753"/>
    <w:rsid w:val="00C1603B"/>
    <w:rsid w:val="00C30D05"/>
    <w:rsid w:val="00C32490"/>
    <w:rsid w:val="00C333A2"/>
    <w:rsid w:val="00C44262"/>
    <w:rsid w:val="00C50B8A"/>
    <w:rsid w:val="00C63792"/>
    <w:rsid w:val="00C719E0"/>
    <w:rsid w:val="00C772C7"/>
    <w:rsid w:val="00C77B1E"/>
    <w:rsid w:val="00C917D6"/>
    <w:rsid w:val="00CA44D2"/>
    <w:rsid w:val="00CA6BEB"/>
    <w:rsid w:val="00CB5463"/>
    <w:rsid w:val="00CC2698"/>
    <w:rsid w:val="00CD22DC"/>
    <w:rsid w:val="00CD6C4C"/>
    <w:rsid w:val="00CE4AA3"/>
    <w:rsid w:val="00CE731C"/>
    <w:rsid w:val="00D50F01"/>
    <w:rsid w:val="00D61698"/>
    <w:rsid w:val="00D63774"/>
    <w:rsid w:val="00D6568F"/>
    <w:rsid w:val="00D70A28"/>
    <w:rsid w:val="00D838F2"/>
    <w:rsid w:val="00D840D7"/>
    <w:rsid w:val="00DA3955"/>
    <w:rsid w:val="00DB69F0"/>
    <w:rsid w:val="00DD7A23"/>
    <w:rsid w:val="00DE4B0D"/>
    <w:rsid w:val="00E02152"/>
    <w:rsid w:val="00E05EA2"/>
    <w:rsid w:val="00E1347D"/>
    <w:rsid w:val="00E2243C"/>
    <w:rsid w:val="00E334E8"/>
    <w:rsid w:val="00E33EDC"/>
    <w:rsid w:val="00E37EFC"/>
    <w:rsid w:val="00E6234D"/>
    <w:rsid w:val="00E62888"/>
    <w:rsid w:val="00E632AF"/>
    <w:rsid w:val="00E63F32"/>
    <w:rsid w:val="00E64DE3"/>
    <w:rsid w:val="00E81A2B"/>
    <w:rsid w:val="00E91819"/>
    <w:rsid w:val="00E94C9B"/>
    <w:rsid w:val="00E97E8E"/>
    <w:rsid w:val="00EB125F"/>
    <w:rsid w:val="00EB1F2A"/>
    <w:rsid w:val="00EB74C5"/>
    <w:rsid w:val="00EC2C15"/>
    <w:rsid w:val="00EC306B"/>
    <w:rsid w:val="00ED0471"/>
    <w:rsid w:val="00ED0E76"/>
    <w:rsid w:val="00EF5B92"/>
    <w:rsid w:val="00F01038"/>
    <w:rsid w:val="00F0499D"/>
    <w:rsid w:val="00F06516"/>
    <w:rsid w:val="00F30801"/>
    <w:rsid w:val="00F3545B"/>
    <w:rsid w:val="00F40CAA"/>
    <w:rsid w:val="00F41EA7"/>
    <w:rsid w:val="00F4255D"/>
    <w:rsid w:val="00F43C4D"/>
    <w:rsid w:val="00F530F3"/>
    <w:rsid w:val="00F621C9"/>
    <w:rsid w:val="00F65AA8"/>
    <w:rsid w:val="00F66A5E"/>
    <w:rsid w:val="00F73911"/>
    <w:rsid w:val="00F74580"/>
    <w:rsid w:val="00F771BE"/>
    <w:rsid w:val="00F822B7"/>
    <w:rsid w:val="00F82E17"/>
    <w:rsid w:val="00F82F08"/>
    <w:rsid w:val="00F854C9"/>
    <w:rsid w:val="00F908F1"/>
    <w:rsid w:val="00F91BF3"/>
    <w:rsid w:val="00FB0E6B"/>
    <w:rsid w:val="00FC1A24"/>
    <w:rsid w:val="00FE2920"/>
    <w:rsid w:val="00FE45A5"/>
    <w:rsid w:val="00FE713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63FEA"/>
  <w15:docId w15:val="{4FFEC925-1FFE-4048-B0C1-1FE09D54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F18"/>
  </w:style>
  <w:style w:type="character" w:customStyle="1" w:styleId="af2">
    <w:name w:val="日付 (文字)"/>
    <w:basedOn w:val="a0"/>
    <w:link w:val="af1"/>
    <w:uiPriority w:val="99"/>
    <w:semiHidden/>
    <w:rsid w:val="0020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0546-9A9A-4911-B4A6-592E0A16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Company>福岡県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3</cp:revision>
  <dcterms:created xsi:type="dcterms:W3CDTF">2020-08-06T05:59:00Z</dcterms:created>
  <dcterms:modified xsi:type="dcterms:W3CDTF">2020-08-06T08:01:00Z</dcterms:modified>
</cp:coreProperties>
</file>